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9A0A" w14:textId="32EB3C98" w:rsidR="00F61F28" w:rsidRPr="00BF7313" w:rsidRDefault="00F61F28">
      <w:pPr>
        <w:rPr>
          <w:color w:val="404040" w:themeColor="text1" w:themeTint="BF"/>
        </w:rPr>
      </w:pPr>
    </w:p>
    <w:p w14:paraId="29AF2AA8" w14:textId="21426B9A" w:rsidR="000E70DF" w:rsidRPr="00BF7313" w:rsidRDefault="000E70DF">
      <w:pPr>
        <w:rPr>
          <w:rFonts w:ascii="Century Gothic" w:hAnsi="Century Gothic"/>
          <w:b/>
          <w:color w:val="404040" w:themeColor="text1" w:themeTint="BF"/>
          <w:sz w:val="36"/>
        </w:rPr>
      </w:pPr>
      <w:r>
        <w:rPr>
          <w:rFonts w:ascii="Century Gothic" w:hAnsi="Century Gothic"/>
          <w:b/>
          <w:color w:val="404040" w:themeColor="text1" w:themeTint="BF"/>
          <w:sz w:val="36"/>
        </w:rPr>
        <w:t>Press release</w:t>
      </w:r>
    </w:p>
    <w:p w14:paraId="02541ECF" w14:textId="1EEFBB75" w:rsidR="00E86A42" w:rsidRPr="0085534C" w:rsidRDefault="00E86A42" w:rsidP="00E86A42">
      <w:pPr>
        <w:pStyle w:val="Textkrper"/>
        <w:spacing w:before="120" w:after="0"/>
        <w:ind w:right="-142"/>
        <w:rPr>
          <w:rFonts w:ascii="Century Gothic" w:hAnsi="Century Gothic" w:cs="Tahoma"/>
          <w:color w:val="404040" w:themeColor="text1" w:themeTint="BF"/>
          <w:sz w:val="36"/>
          <w:szCs w:val="36"/>
        </w:rPr>
      </w:pPr>
    </w:p>
    <w:p w14:paraId="72A58223" w14:textId="6E0C62B6" w:rsidR="00F9781B" w:rsidRPr="0013496A" w:rsidRDefault="00E80431" w:rsidP="00F9781B">
      <w:pPr>
        <w:spacing w:before="100" w:beforeAutospacing="1" w:after="100" w:afterAutospacing="1"/>
        <w:outlineLvl w:val="0"/>
        <w:rPr>
          <w:rFonts w:ascii="Century Gothic" w:eastAsia="Times New Roman" w:hAnsi="Century Gothic" w:cs="Times New Roman"/>
          <w:b/>
          <w:bCs/>
          <w:color w:val="404040" w:themeColor="text1" w:themeTint="BF"/>
          <w:kern w:val="36"/>
          <w:sz w:val="36"/>
          <w:szCs w:val="36"/>
          <w:lang w:eastAsia="en-GB"/>
        </w:rPr>
      </w:pPr>
      <w:r>
        <w:rPr>
          <w:rFonts w:ascii="Century Gothic" w:eastAsia="Times New Roman" w:hAnsi="Century Gothic" w:cs="Times New Roman"/>
          <w:b/>
          <w:color w:val="404040" w:themeColor="text1" w:themeTint="BF"/>
          <w:sz w:val="36"/>
        </w:rPr>
        <w:t xml:space="preserve">2023 release: </w:t>
      </w:r>
      <w:proofErr w:type="gramStart"/>
      <w:r>
        <w:rPr>
          <w:rFonts w:ascii="Century Gothic" w:eastAsia="Times New Roman" w:hAnsi="Century Gothic" w:cs="Times New Roman"/>
          <w:b/>
          <w:color w:val="404040" w:themeColor="text1" w:themeTint="BF"/>
          <w:sz w:val="36"/>
        </w:rPr>
        <w:t>New</w:t>
      </w:r>
      <w:proofErr w:type="gramEnd"/>
      <w:r>
        <w:rPr>
          <w:rFonts w:ascii="Century Gothic" w:eastAsia="Times New Roman" w:hAnsi="Century Gothic" w:cs="Times New Roman"/>
          <w:b/>
          <w:color w:val="404040" w:themeColor="text1" w:themeTint="BF"/>
          <w:sz w:val="36"/>
        </w:rPr>
        <w:t xml:space="preserve"> modules optimize process</w:t>
      </w:r>
    </w:p>
    <w:p w14:paraId="6D91DC47" w14:textId="1C8B055B" w:rsidR="006205D6" w:rsidRDefault="00E80431" w:rsidP="0013496A">
      <w:pPr>
        <w:rPr>
          <w:rFonts w:ascii="Century Gothic" w:eastAsia="Times New Roman" w:hAnsi="Century Gothic" w:cs="Times New Roman"/>
          <w:color w:val="404040" w:themeColor="text1" w:themeTint="BF"/>
          <w:lang w:eastAsia="en-GB"/>
        </w:rPr>
      </w:pPr>
      <w:r>
        <w:rPr>
          <w:rFonts w:ascii="Century Gothic" w:eastAsia="Times New Roman" w:hAnsi="Century Gothic" w:cs="Times New Roman"/>
          <w:color w:val="404040" w:themeColor="text1" w:themeTint="BF"/>
        </w:rPr>
        <w:t xml:space="preserve">The new 2023 release for TDM </w:t>
      </w:r>
      <w:proofErr w:type="spellStart"/>
      <w:r>
        <w:rPr>
          <w:rFonts w:ascii="Century Gothic" w:eastAsia="Times New Roman" w:hAnsi="Century Gothic" w:cs="Times New Roman"/>
          <w:color w:val="404040" w:themeColor="text1" w:themeTint="BF"/>
        </w:rPr>
        <w:t>ClassiX</w:t>
      </w:r>
      <w:proofErr w:type="spellEnd"/>
      <w:r>
        <w:rPr>
          <w:rFonts w:ascii="Century Gothic" w:eastAsia="Times New Roman" w:hAnsi="Century Gothic" w:cs="Times New Roman"/>
          <w:color w:val="404040" w:themeColor="text1" w:themeTint="BF"/>
        </w:rPr>
        <w:t xml:space="preserve"> and TDM Global Line will be available from December 12th, 2022</w:t>
      </w:r>
    </w:p>
    <w:p w14:paraId="71F1DBB3" w14:textId="5359C127" w:rsidR="006205D6" w:rsidRDefault="00A47E07" w:rsidP="0013496A">
      <w:pPr>
        <w:rPr>
          <w:rFonts w:ascii="Century Gothic" w:eastAsia="Times New Roman" w:hAnsi="Century Gothic" w:cs="Times New Roman"/>
          <w:color w:val="404040" w:themeColor="text1" w:themeTint="BF"/>
          <w:lang w:eastAsia="en-GB"/>
        </w:rPr>
      </w:pPr>
      <w:r>
        <w:rPr>
          <w:rFonts w:ascii="Century Gothic" w:hAnsi="Century Gothic"/>
          <w:b/>
          <w:noProof/>
          <w:sz w:val="36"/>
        </w:rPr>
        <mc:AlternateContent>
          <mc:Choice Requires="wps">
            <w:drawing>
              <wp:anchor distT="0" distB="0" distL="114300" distR="114300" simplePos="0" relativeHeight="251679744" behindDoc="0" locked="0" layoutInCell="1" allowOverlap="1" wp14:anchorId="7F1B0530" wp14:editId="3553CA4A">
                <wp:simplePos x="0" y="0"/>
                <wp:positionH relativeFrom="margin">
                  <wp:align>right</wp:align>
                </wp:positionH>
                <wp:positionV relativeFrom="paragraph">
                  <wp:posOffset>2148205</wp:posOffset>
                </wp:positionV>
                <wp:extent cx="2990850" cy="812165"/>
                <wp:effectExtent l="0" t="0" r="0" b="6985"/>
                <wp:wrapSquare wrapText="bothSides"/>
                <wp:docPr id="20" name="Text Box 20"/>
                <wp:cNvGraphicFramePr/>
                <a:graphic xmlns:a="http://schemas.openxmlformats.org/drawingml/2006/main">
                  <a:graphicData uri="http://schemas.microsoft.com/office/word/2010/wordprocessingShape">
                    <wps:wsp>
                      <wps:cNvSpPr txBox="1"/>
                      <wps:spPr>
                        <a:xfrm>
                          <a:off x="0" y="0"/>
                          <a:ext cx="2990850" cy="8121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B62457" w14:textId="795C1E02" w:rsidR="001467B0" w:rsidRPr="00BF7313" w:rsidRDefault="00A47E07" w:rsidP="00682372">
                            <w:pPr>
                              <w:pStyle w:val="Textkrper"/>
                              <w:spacing w:after="0"/>
                              <w:rPr>
                                <w:rFonts w:ascii="Century Gothic" w:hAnsi="Century Gothic"/>
                                <w:b w:val="0"/>
                                <w:i/>
                                <w:sz w:val="20"/>
                              </w:rPr>
                            </w:pPr>
                            <w:r>
                              <w:rPr>
                                <w:rFonts w:ascii="Century Gothic" w:hAnsi="Century Gothic" w:cs="Times"/>
                                <w:b w:val="0"/>
                                <w:color w:val="000000"/>
                                <w:sz w:val="20"/>
                              </w:rPr>
                              <w:t xml:space="preserve">The Fixture Management Module improves the planning reliability of TDM Global Line users.         </w:t>
                            </w:r>
                            <w:r w:rsidR="007755D3">
                              <w:rPr>
                                <w:rFonts w:ascii="Century Gothic" w:hAnsi="Century Gothic" w:cs="Times"/>
                                <w:b w:val="0"/>
                                <w:color w:val="000000"/>
                                <w:sz w:val="20"/>
                              </w:rPr>
                              <w:t xml:space="preserve">                     </w:t>
                            </w:r>
                            <w:r w:rsidR="007755D3">
                              <w:rPr>
                                <w:rFonts w:ascii="Century Gothic" w:hAnsi="Century Gothic"/>
                                <w:b w:val="0"/>
                                <w:i/>
                                <w:sz w:val="20"/>
                              </w:rPr>
                              <w:t xml:space="preserve"> Image: TDM Systems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B0530" id="_x0000_t202" coordsize="21600,21600" o:spt="202" path="m,l,21600r21600,l21600,xe">
                <v:stroke joinstyle="miter"/>
                <v:path gradientshapeok="t" o:connecttype="rect"/>
              </v:shapetype>
              <v:shape id="Text Box 20" o:spid="_x0000_s1026" type="#_x0000_t202" style="position:absolute;margin-left:184.3pt;margin-top:169.15pt;width:235.5pt;height:63.9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" filled="f" stroked="f">
                <v:textbox>
                  <w:txbxContent>
                    <w:p w14:paraId="38B62457" w14:textId="795C1E02" w:rsidR="001467B0" w:rsidRPr="00BF7313" w:rsidRDefault="00A47E07" w:rsidP="00682372">
                      <w:pPr>
                        <w:pStyle w:val="Textkrper"/>
                        <w:spacing w:after="0"/>
                        <w:rPr>
                          <w:rFonts w:ascii="Century Gothic" w:hAnsi="Century Gothic"/>
                          <w:b w:val="0"/>
                          <w:i/>
                          <w:sz w:val="20"/>
                        </w:rPr>
                      </w:pPr>
                      <w:r>
                        <w:rPr>
                          <w:rFonts w:ascii="Century Gothic" w:hAnsi="Century Gothic" w:cs="Times"/>
                          <w:b w:val="0"/>
                          <w:color w:val="000000"/>
                          <w:sz w:val="20"/>
                        </w:rPr>
                        <w:t xml:space="preserve">The Fixture Management Module improves the planning reliability of TDM Global Line users.         </w:t>
                      </w:r>
                      <w:r w:rsidR="007755D3">
                        <w:rPr>
                          <w:rFonts w:ascii="Century Gothic" w:hAnsi="Century Gothic" w:cs="Times"/>
                          <w:b w:val="0"/>
                          <w:color w:val="000000"/>
                          <w:sz w:val="20"/>
                        </w:rPr>
                        <w:t xml:space="preserve">                     </w:t>
                      </w:r>
                      <w:r w:rsidR="007755D3">
                        <w:rPr>
                          <w:rFonts w:ascii="Century Gothic" w:hAnsi="Century Gothic"/>
                          <w:b w:val="0"/>
                          <w:i/>
                          <w:sz w:val="20"/>
                        </w:rPr>
                        <w:t xml:space="preserve"> Image: TDM Systems </w:t>
                      </w:r>
                    </w:p>
                  </w:txbxContent>
                </v:textbox>
                <w10:wrap type="square" anchorx="margin"/>
              </v:shape>
            </w:pict>
          </mc:Fallback>
        </mc:AlternateContent>
      </w:r>
      <w:r w:rsidR="00426CE4">
        <w:rPr>
          <w:rFonts w:ascii="Century Gothic" w:hAnsi="Century Gothic" w:cs="Times"/>
          <w:noProof/>
          <w:color w:val="000000"/>
          <w:sz w:val="22"/>
        </w:rPr>
        <w:drawing>
          <wp:anchor distT="0" distB="0" distL="114300" distR="114300" simplePos="0" relativeHeight="251693056" behindDoc="0" locked="0" layoutInCell="1" allowOverlap="1" wp14:anchorId="1BD9D105" wp14:editId="27DF640E">
            <wp:simplePos x="0" y="0"/>
            <wp:positionH relativeFrom="page">
              <wp:align>center</wp:align>
            </wp:positionH>
            <wp:positionV relativeFrom="paragraph">
              <wp:posOffset>233680</wp:posOffset>
            </wp:positionV>
            <wp:extent cx="5932170" cy="179832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2170" cy="1798320"/>
                    </a:xfrm>
                    <a:prstGeom prst="rect">
                      <a:avLst/>
                    </a:prstGeom>
                    <a:noFill/>
                  </pic:spPr>
                </pic:pic>
              </a:graphicData>
            </a:graphic>
          </wp:anchor>
        </w:drawing>
      </w:r>
    </w:p>
    <w:p w14:paraId="505196EE" w14:textId="2E9F2FF4" w:rsidR="006205D6" w:rsidRDefault="00335D25" w:rsidP="0013496A">
      <w:pPr>
        <w:rPr>
          <w:rFonts w:ascii="Century Gothic" w:eastAsia="Times New Roman" w:hAnsi="Century Gothic" w:cs="Times New Roman"/>
          <w:color w:val="404040" w:themeColor="text1" w:themeTint="BF"/>
          <w:lang w:eastAsia="en-GB"/>
        </w:rPr>
      </w:pPr>
      <w:r>
        <w:rPr>
          <w:rFonts w:ascii="Century Gothic" w:hAnsi="Century Gothic"/>
          <w:b/>
          <w:noProof/>
          <w:sz w:val="36"/>
        </w:rPr>
        <mc:AlternateContent>
          <mc:Choice Requires="wps">
            <w:drawing>
              <wp:anchor distT="0" distB="0" distL="114300" distR="114300" simplePos="0" relativeHeight="251677696" behindDoc="0" locked="0" layoutInCell="1" allowOverlap="1" wp14:anchorId="29B3623A" wp14:editId="18878FA8">
                <wp:simplePos x="0" y="0"/>
                <wp:positionH relativeFrom="margin">
                  <wp:posOffset>-112395</wp:posOffset>
                </wp:positionH>
                <wp:positionV relativeFrom="paragraph">
                  <wp:posOffset>1932940</wp:posOffset>
                </wp:positionV>
                <wp:extent cx="2901950" cy="9144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90195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BEA677" w14:textId="5AC2D1EC" w:rsidR="001467B0" w:rsidRPr="000621D5" w:rsidRDefault="00426CE4" w:rsidP="00502793">
                            <w:pPr>
                              <w:pStyle w:val="Textkrper"/>
                              <w:spacing w:after="0"/>
                              <w:rPr>
                                <w:rFonts w:ascii="Century Gothic" w:hAnsi="Century Gothic"/>
                                <w:b w:val="0"/>
                                <w:iCs/>
                                <w:sz w:val="20"/>
                              </w:rPr>
                            </w:pPr>
                            <w:r w:rsidRPr="00426CE4">
                              <w:rPr>
                                <w:rFonts w:ascii="Century Gothic" w:hAnsi="Century Gothic"/>
                                <w:b w:val="0"/>
                                <w:iCs/>
                                <w:sz w:val="20"/>
                              </w:rPr>
                              <w:t xml:space="preserve">With the TDM Range </w:t>
                            </w:r>
                            <w:r>
                              <w:rPr>
                                <w:rFonts w:ascii="Century Gothic" w:hAnsi="Century Gothic"/>
                                <w:b w:val="0"/>
                                <w:iCs/>
                                <w:sz w:val="20"/>
                              </w:rPr>
                              <w:t>Calculator</w:t>
                            </w:r>
                            <w:r w:rsidRPr="00426CE4">
                              <w:rPr>
                                <w:rFonts w:ascii="Century Gothic" w:hAnsi="Century Gothic"/>
                                <w:b w:val="0"/>
                                <w:iCs/>
                                <w:sz w:val="20"/>
                              </w:rPr>
                              <w:t xml:space="preserve">, tool requirements </w:t>
                            </w:r>
                            <w:r>
                              <w:rPr>
                                <w:rFonts w:ascii="Century Gothic" w:hAnsi="Century Gothic"/>
                                <w:b w:val="0"/>
                                <w:iCs/>
                                <w:sz w:val="20"/>
                              </w:rPr>
                              <w:t>are more predictable and can be calculated with greater precision</w:t>
                            </w:r>
                            <w:r w:rsidR="00A47E07">
                              <w:rPr>
                                <w:rFonts w:ascii="Century Gothic" w:hAnsi="Century Gothic"/>
                                <w:b w:val="0"/>
                                <w:iCs/>
                                <w:sz w:val="20"/>
                              </w:rPr>
                              <w:t>.</w:t>
                            </w:r>
                            <w:r w:rsidR="007755D3">
                              <w:rPr>
                                <w:rFonts w:ascii="Century Gothic" w:hAnsi="Century Gothic"/>
                                <w:b w:val="0"/>
                                <w:i/>
                                <w:sz w:val="20"/>
                              </w:rPr>
                              <w:t xml:space="preserve"> Image: TDM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3623A" id="Text Box 13" o:spid="_x0000_s1027" type="#_x0000_t202" style="position:absolute;margin-left:-8.85pt;margin-top:152.2pt;width:228.5pt;height:1in;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" filled="f" stroked="f">
                <v:textbox>
                  <w:txbxContent>
                    <w:p w14:paraId="22BEA677" w14:textId="5AC2D1EC" w:rsidR="001467B0" w:rsidRPr="000621D5" w:rsidRDefault="00426CE4" w:rsidP="00502793">
                      <w:pPr>
                        <w:pStyle w:val="Textkrper"/>
                        <w:spacing w:after="0"/>
                        <w:rPr>
                          <w:rFonts w:ascii="Century Gothic" w:hAnsi="Century Gothic"/>
                          <w:b w:val="0"/>
                          <w:iCs/>
                          <w:sz w:val="20"/>
                        </w:rPr>
                      </w:pPr>
                      <w:r w:rsidRPr="00426CE4">
                        <w:rPr>
                          <w:rFonts w:ascii="Century Gothic" w:hAnsi="Century Gothic"/>
                          <w:b w:val="0"/>
                          <w:iCs/>
                          <w:sz w:val="20"/>
                        </w:rPr>
                        <w:t xml:space="preserve">With the TDM Range </w:t>
                      </w:r>
                      <w:r>
                        <w:rPr>
                          <w:rFonts w:ascii="Century Gothic" w:hAnsi="Century Gothic"/>
                          <w:b w:val="0"/>
                          <w:iCs/>
                          <w:sz w:val="20"/>
                        </w:rPr>
                        <w:t>Calculator</w:t>
                      </w:r>
                      <w:r w:rsidRPr="00426CE4">
                        <w:rPr>
                          <w:rFonts w:ascii="Century Gothic" w:hAnsi="Century Gothic"/>
                          <w:b w:val="0"/>
                          <w:iCs/>
                          <w:sz w:val="20"/>
                        </w:rPr>
                        <w:t xml:space="preserve">, tool requirements </w:t>
                      </w:r>
                      <w:r>
                        <w:rPr>
                          <w:rFonts w:ascii="Century Gothic" w:hAnsi="Century Gothic"/>
                          <w:b w:val="0"/>
                          <w:iCs/>
                          <w:sz w:val="20"/>
                        </w:rPr>
                        <w:t>are more predictable and can be calculated with greater precision</w:t>
                      </w:r>
                      <w:r w:rsidR="00A47E07">
                        <w:rPr>
                          <w:rFonts w:ascii="Century Gothic" w:hAnsi="Century Gothic"/>
                          <w:b w:val="0"/>
                          <w:iCs/>
                          <w:sz w:val="20"/>
                        </w:rPr>
                        <w:t>.</w:t>
                      </w:r>
                      <w:r w:rsidR="007755D3">
                        <w:rPr>
                          <w:rFonts w:ascii="Century Gothic" w:hAnsi="Century Gothic"/>
                          <w:b w:val="0"/>
                          <w:i/>
                          <w:sz w:val="20"/>
                        </w:rPr>
                        <w:t xml:space="preserve"> Image: TDM Systems</w:t>
                      </w:r>
                    </w:p>
                  </w:txbxContent>
                </v:textbox>
                <w10:wrap type="square" anchorx="margin"/>
              </v:shape>
            </w:pict>
          </mc:Fallback>
        </mc:AlternateContent>
      </w:r>
    </w:p>
    <w:p w14:paraId="295584A9" w14:textId="04091024" w:rsidR="00335D25" w:rsidRPr="005840F0" w:rsidRDefault="00335D25" w:rsidP="00335D25">
      <w:pPr>
        <w:rPr>
          <w:rFonts w:ascii="Century Gothic" w:hAnsi="Century Gothic" w:cs="Times"/>
          <w:color w:val="000000"/>
          <w:sz w:val="22"/>
        </w:rPr>
      </w:pPr>
    </w:p>
    <w:p w14:paraId="2F809AB4" w14:textId="02C46522" w:rsidR="00082A02" w:rsidRDefault="00A47E07" w:rsidP="7FBD235E">
      <w:pPr>
        <w:pStyle w:val="Textkrper"/>
        <w:spacing w:before="120" w:after="120"/>
        <w:rPr>
          <w:rFonts w:ascii="Century Gothic" w:hAnsi="Century Gothic" w:cs="Times"/>
          <w:color w:val="000000"/>
          <w:sz w:val="22"/>
        </w:rPr>
      </w:pPr>
      <w:r>
        <w:rPr>
          <w:rFonts w:ascii="Century Gothic" w:hAnsi="Century Gothic" w:cs="Times"/>
          <w:color w:val="000000" w:themeColor="text1"/>
          <w:sz w:val="22"/>
        </w:rPr>
        <w:t>T</w:t>
      </w:r>
      <w:r w:rsidR="00BF7313">
        <w:rPr>
          <w:rFonts w:ascii="Century Gothic" w:hAnsi="Century Gothic" w:cs="Times"/>
          <w:color w:val="000000" w:themeColor="text1"/>
          <w:sz w:val="22"/>
        </w:rPr>
        <w:t xml:space="preserve">übingen, December </w:t>
      </w:r>
      <w:r w:rsidR="00426CE4">
        <w:rPr>
          <w:rFonts w:ascii="Century Gothic" w:hAnsi="Century Gothic" w:cs="Times"/>
          <w:color w:val="000000" w:themeColor="text1"/>
          <w:sz w:val="22"/>
        </w:rPr>
        <w:t>12</w:t>
      </w:r>
      <w:r w:rsidR="00BF7313">
        <w:rPr>
          <w:rFonts w:ascii="Century Gothic" w:hAnsi="Century Gothic" w:cs="Times"/>
          <w:color w:val="000000" w:themeColor="text1"/>
          <w:sz w:val="22"/>
        </w:rPr>
        <w:t xml:space="preserve">, 2022 – TDM Systems makes the latest releases of TDM </w:t>
      </w:r>
      <w:proofErr w:type="spellStart"/>
      <w:r w:rsidR="00BF7313">
        <w:rPr>
          <w:rFonts w:ascii="Century Gothic" w:hAnsi="Century Gothic" w:cs="Times"/>
          <w:color w:val="000000" w:themeColor="text1"/>
          <w:sz w:val="22"/>
        </w:rPr>
        <w:t>ClassiX</w:t>
      </w:r>
      <w:proofErr w:type="spellEnd"/>
      <w:r w:rsidR="00BF7313">
        <w:rPr>
          <w:rFonts w:ascii="Century Gothic" w:hAnsi="Century Gothic" w:cs="Times"/>
          <w:color w:val="000000" w:themeColor="text1"/>
          <w:sz w:val="22"/>
        </w:rPr>
        <w:t xml:space="preserve"> 2023 and TDM Global Line 2023 available to its customers from December 12th, 2023. Both lines of software from the market leader for tool management present users with extensive new features. The software improvements are focused on simplifying handling and, first and foremost, optimizing planning processes. </w:t>
      </w:r>
    </w:p>
    <w:p w14:paraId="34E1B73E" w14:textId="1D25FC0E" w:rsidR="004B4D1B" w:rsidRDefault="00863E9C" w:rsidP="007755D3">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themeColor="text1"/>
          <w:sz w:val="22"/>
        </w:rPr>
        <w:t xml:space="preserve">"Downtimes are a thing of the past. Because with our new TDM Range Calculator module, tool requirements are now even more predictable and can be calculated with greater precision," explains Timo Kanz, Head of Product &amp; Technology at TDM Systems. </w:t>
      </w:r>
      <w:r w:rsidR="00220101">
        <w:rPr>
          <w:rFonts w:ascii="Century Gothic" w:hAnsi="Century Gothic" w:cs="Times"/>
          <w:color w:val="000000" w:themeColor="text1"/>
          <w:sz w:val="22"/>
        </w:rPr>
        <w:t xml:space="preserve">The </w:t>
      </w:r>
      <w:r>
        <w:rPr>
          <w:rFonts w:ascii="Century Gothic" w:hAnsi="Century Gothic" w:cs="Times"/>
          <w:color w:val="000000" w:themeColor="text1"/>
          <w:sz w:val="22"/>
        </w:rPr>
        <w:t xml:space="preserve">TDM Range Calculator is one of the latest innovations from the TDM </w:t>
      </w:r>
      <w:proofErr w:type="spellStart"/>
      <w:r>
        <w:rPr>
          <w:rFonts w:ascii="Century Gothic" w:hAnsi="Century Gothic" w:cs="Times"/>
          <w:color w:val="000000" w:themeColor="text1"/>
          <w:sz w:val="22"/>
        </w:rPr>
        <w:t>ClassiX</w:t>
      </w:r>
      <w:proofErr w:type="spellEnd"/>
      <w:r>
        <w:rPr>
          <w:rFonts w:ascii="Century Gothic" w:hAnsi="Century Gothic" w:cs="Times"/>
          <w:color w:val="000000" w:themeColor="text1"/>
          <w:sz w:val="22"/>
        </w:rPr>
        <w:t xml:space="preserve"> software line. The module provides a realistic calculation of the tool requirements for pending production orders. This calculation is based on such data as the number of possible regrinding processes, the tool life quantity, and the minimum stock level. This gives users an earlier indication of whether there are sufficient tools – or how many machining days and workpieces they will last – and when they need to reorder to </w:t>
      </w:r>
      <w:proofErr w:type="gramStart"/>
      <w:r>
        <w:rPr>
          <w:rFonts w:ascii="Century Gothic" w:hAnsi="Century Gothic" w:cs="Times"/>
          <w:color w:val="000000" w:themeColor="text1"/>
          <w:sz w:val="22"/>
        </w:rPr>
        <w:t>ensure minimum stock levels at all times</w:t>
      </w:r>
      <w:proofErr w:type="gramEnd"/>
      <w:r>
        <w:rPr>
          <w:rFonts w:ascii="Century Gothic" w:hAnsi="Century Gothic" w:cs="Times"/>
          <w:color w:val="000000" w:themeColor="text1"/>
          <w:sz w:val="22"/>
        </w:rPr>
        <w:t>.</w:t>
      </w:r>
    </w:p>
    <w:p w14:paraId="5C5422B3" w14:textId="72853DB9" w:rsidR="001F4877" w:rsidRDefault="00B56BC1" w:rsidP="007755D3">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themeColor="text1"/>
          <w:sz w:val="22"/>
        </w:rPr>
        <w:t xml:space="preserve">What's more, the software has undergone a comprehensive facelift to adapt it to the modern design standards of MS Office. Kanz explains that the result is a completely </w:t>
      </w:r>
      <w:r>
        <w:rPr>
          <w:rFonts w:ascii="Century Gothic" w:hAnsi="Century Gothic" w:cs="Times"/>
          <w:color w:val="000000" w:themeColor="text1"/>
          <w:sz w:val="22"/>
        </w:rPr>
        <w:lastRenderedPageBreak/>
        <w:t>new, clean user interface design that allows users to "work intuitively and efficiently."</w:t>
      </w:r>
    </w:p>
    <w:p w14:paraId="2E39118A" w14:textId="3C06F8D8" w:rsidR="00B56BC1" w:rsidRDefault="00B56BC1" w:rsidP="007755D3">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themeColor="text1"/>
          <w:sz w:val="22"/>
        </w:rPr>
        <w:t>The new release contains more than 260 modifications in many modules and application scenarios. Kanz believes these wide-ranging expansions and improvements prove that TDM Systems is committed to "developing our solutions systematically and always in the customers' interests."</w:t>
      </w:r>
    </w:p>
    <w:p w14:paraId="772CA610" w14:textId="26F73AEE" w:rsidR="00852594" w:rsidRPr="0089325C" w:rsidRDefault="00852594" w:rsidP="007755D3">
      <w:pPr>
        <w:widowControl w:val="0"/>
        <w:autoSpaceDE w:val="0"/>
        <w:autoSpaceDN w:val="0"/>
        <w:adjustRightInd w:val="0"/>
        <w:spacing w:after="120" w:line="360" w:lineRule="atLeast"/>
        <w:rPr>
          <w:rFonts w:ascii="Century Gothic" w:hAnsi="Century Gothic" w:cs="Times"/>
          <w:b/>
          <w:bCs/>
          <w:color w:val="000000"/>
          <w:sz w:val="22"/>
          <w:szCs w:val="22"/>
        </w:rPr>
      </w:pPr>
      <w:r>
        <w:rPr>
          <w:rFonts w:ascii="Century Gothic" w:hAnsi="Century Gothic" w:cs="Times"/>
          <w:b/>
          <w:color w:val="000000" w:themeColor="text1"/>
          <w:sz w:val="22"/>
        </w:rPr>
        <w:t>The highlights of the 2023 release of TDM Global Line</w:t>
      </w:r>
    </w:p>
    <w:p w14:paraId="1B4F7A90" w14:textId="103ECC44" w:rsidR="00E80431" w:rsidRDefault="00D17674" w:rsidP="007755D3">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themeColor="text1"/>
          <w:sz w:val="22"/>
        </w:rPr>
        <w:t>For TDM Global Line users, the new release offers more efficient processes in tool assembly.</w:t>
      </w:r>
      <w:r>
        <w:rPr>
          <w:rFonts w:ascii="Century Gothic" w:hAnsi="Century Gothic" w:cs="Times"/>
          <w:sz w:val="22"/>
        </w:rPr>
        <w:t xml:space="preserve"> This is because besides supporting RFID data carriers</w:t>
      </w:r>
      <w:r>
        <w:rPr>
          <w:rFonts w:ascii="Century Gothic" w:hAnsi="Century Gothic" w:cs="Times"/>
          <w:color w:val="000000" w:themeColor="text1"/>
          <w:sz w:val="22"/>
        </w:rPr>
        <w:t xml:space="preserve">, which ensure seamless data exchange, the new release now </w:t>
      </w:r>
      <w:r w:rsidR="00977C3C">
        <w:rPr>
          <w:rFonts w:ascii="Century Gothic" w:hAnsi="Century Gothic" w:cs="Times"/>
          <w:color w:val="000000" w:themeColor="text1"/>
          <w:sz w:val="22"/>
        </w:rPr>
        <w:t xml:space="preserve">also </w:t>
      </w:r>
      <w:r>
        <w:rPr>
          <w:rFonts w:ascii="Century Gothic" w:hAnsi="Century Gothic" w:cs="Times"/>
          <w:color w:val="000000" w:themeColor="text1"/>
          <w:sz w:val="22"/>
        </w:rPr>
        <w:t>facilitates crib entries via barcode scanner, multiple selection of tools and, in turn, faster entries for a setup order, and more besides.</w:t>
      </w:r>
    </w:p>
    <w:p w14:paraId="794A9F38" w14:textId="2874A9EA" w:rsidR="0089325C" w:rsidRDefault="091778CD" w:rsidP="007755D3">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themeColor="text1"/>
          <w:sz w:val="22"/>
        </w:rPr>
        <w:t xml:space="preserve">Another new feature for users of TDM Global Line is the Fixture Management Module. The module, which TDM </w:t>
      </w:r>
      <w:proofErr w:type="spellStart"/>
      <w:r>
        <w:rPr>
          <w:rFonts w:ascii="Century Gothic" w:hAnsi="Century Gothic" w:cs="Times"/>
          <w:color w:val="000000" w:themeColor="text1"/>
          <w:sz w:val="22"/>
        </w:rPr>
        <w:t>ClassiX</w:t>
      </w:r>
      <w:proofErr w:type="spellEnd"/>
      <w:r>
        <w:rPr>
          <w:rFonts w:ascii="Century Gothic" w:hAnsi="Century Gothic" w:cs="Times"/>
          <w:color w:val="000000" w:themeColor="text1"/>
          <w:sz w:val="22"/>
        </w:rPr>
        <w:t xml:space="preserve"> customers have long since used and </w:t>
      </w:r>
      <w:r w:rsidR="00EB0611">
        <w:rPr>
          <w:rFonts w:ascii="Century Gothic" w:hAnsi="Century Gothic" w:cs="Times"/>
          <w:color w:val="000000" w:themeColor="text1"/>
          <w:sz w:val="22"/>
        </w:rPr>
        <w:t>valued</w:t>
      </w:r>
      <w:r>
        <w:rPr>
          <w:rFonts w:ascii="Century Gothic" w:hAnsi="Century Gothic" w:cs="Times"/>
          <w:color w:val="000000" w:themeColor="text1"/>
          <w:sz w:val="22"/>
        </w:rPr>
        <w:t xml:space="preserve">, is now also available for TDM Global Line customers. Since fixtures are an integral element of production and setup planning, this will "improve the planning reliability and, with it, </w:t>
      </w:r>
      <w:r w:rsidR="00EB0611">
        <w:rPr>
          <w:rFonts w:ascii="Century Gothic" w:hAnsi="Century Gothic" w:cs="Times"/>
          <w:color w:val="000000" w:themeColor="text1"/>
          <w:sz w:val="22"/>
        </w:rPr>
        <w:t xml:space="preserve">the </w:t>
      </w:r>
      <w:r>
        <w:rPr>
          <w:rFonts w:ascii="Century Gothic" w:hAnsi="Century Gothic" w:cs="Times"/>
          <w:color w:val="000000" w:themeColor="text1"/>
          <w:sz w:val="22"/>
        </w:rPr>
        <w:t>utilization of the machines," stresses Kanz.</w:t>
      </w:r>
    </w:p>
    <w:p w14:paraId="34E9064B" w14:textId="665C736E" w:rsidR="00E80431" w:rsidRPr="00F70953" w:rsidRDefault="00633D85" w:rsidP="007755D3">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themeColor="text1"/>
          <w:sz w:val="22"/>
        </w:rPr>
        <w:t xml:space="preserve">In addition to this, new filter options in the Global Line Shopfloor Manager ensure more overall user friendliness within tool management, so that, for instance, tools with critical tool life can be detected sooner. New status options, such as new </w:t>
      </w:r>
      <w:r w:rsidR="0086496E">
        <w:rPr>
          <w:rFonts w:ascii="Century Gothic" w:hAnsi="Century Gothic" w:cs="Times"/>
          <w:color w:val="000000" w:themeColor="text1"/>
          <w:sz w:val="22"/>
        </w:rPr>
        <w:t>entry</w:t>
      </w:r>
      <w:r>
        <w:rPr>
          <w:rFonts w:ascii="Century Gothic" w:hAnsi="Century Gothic" w:cs="Times"/>
          <w:color w:val="000000" w:themeColor="text1"/>
          <w:sz w:val="22"/>
        </w:rPr>
        <w:t xml:space="preserve">, locked or phase-out part also increase transparency within tool use. Kanz is confident </w:t>
      </w:r>
      <w:r w:rsidR="00426CE4">
        <w:rPr>
          <w:rFonts w:ascii="Century Gothic" w:hAnsi="Century Gothic" w:cs="Times"/>
          <w:color w:val="000000" w:themeColor="text1"/>
          <w:sz w:val="22"/>
        </w:rPr>
        <w:t>“</w:t>
      </w:r>
      <w:r>
        <w:rPr>
          <w:rFonts w:ascii="Century Gothic" w:hAnsi="Century Gothic" w:cs="Times"/>
          <w:color w:val="000000" w:themeColor="text1"/>
          <w:sz w:val="22"/>
        </w:rPr>
        <w:t>that this new release fulfills our bold claim of offering 100 percent tool management and, in turn, further strengthening the transparency, planning reliability and capacity of machining companies."</w:t>
      </w:r>
    </w:p>
    <w:p w14:paraId="1B15A338" w14:textId="49B9E141" w:rsidR="003C5DE3" w:rsidRPr="00682372" w:rsidRDefault="00426CE4" w:rsidP="00516BF7">
      <w:pPr>
        <w:spacing w:line="360" w:lineRule="auto"/>
        <w:rPr>
          <w:rFonts w:ascii="Century Gothic" w:hAnsi="Century Gothic"/>
          <w:sz w:val="22"/>
          <w:szCs w:val="22"/>
        </w:rPr>
      </w:pPr>
      <w:r>
        <w:rPr>
          <w:noProof/>
        </w:rPr>
        <w:drawing>
          <wp:anchor distT="0" distB="0" distL="114300" distR="114300" simplePos="0" relativeHeight="251689984" behindDoc="0" locked="0" layoutInCell="1" allowOverlap="1" wp14:anchorId="7B0359B2" wp14:editId="045DFD68">
            <wp:simplePos x="0" y="0"/>
            <wp:positionH relativeFrom="margin">
              <wp:posOffset>1905</wp:posOffset>
            </wp:positionH>
            <wp:positionV relativeFrom="paragraph">
              <wp:posOffset>254000</wp:posOffset>
            </wp:positionV>
            <wp:extent cx="1676400" cy="2520950"/>
            <wp:effectExtent l="0" t="0" r="0" b="0"/>
            <wp:wrapSquare wrapText="bothSides"/>
            <wp:docPr id="4" name="Grafik 4" descr="Ein Bild, das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Mann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400" cy="2520950"/>
                    </a:xfrm>
                    <a:prstGeom prst="rect">
                      <a:avLst/>
                    </a:prstGeom>
                    <a:noFill/>
                    <a:ln>
                      <a:noFill/>
                    </a:ln>
                  </pic:spPr>
                </pic:pic>
              </a:graphicData>
            </a:graphic>
          </wp:anchor>
        </w:drawing>
      </w:r>
    </w:p>
    <w:p w14:paraId="46142B89" w14:textId="77777777" w:rsidR="00426CE4" w:rsidRDefault="00426CE4" w:rsidP="009200FF">
      <w:pPr>
        <w:spacing w:after="120" w:line="360" w:lineRule="auto"/>
        <w:rPr>
          <w:rFonts w:ascii="Century Gothic" w:hAnsi="Century Gothic"/>
          <w:sz w:val="22"/>
        </w:rPr>
      </w:pPr>
    </w:p>
    <w:p w14:paraId="1176E07A" w14:textId="2C1729B3" w:rsidR="00426CE4" w:rsidRDefault="00426CE4" w:rsidP="009200FF">
      <w:pPr>
        <w:spacing w:after="120" w:line="360" w:lineRule="auto"/>
        <w:rPr>
          <w:rFonts w:ascii="Century Gothic" w:hAnsi="Century Gothic"/>
          <w:sz w:val="22"/>
        </w:rPr>
      </w:pPr>
    </w:p>
    <w:p w14:paraId="18058B1B" w14:textId="2B22ACE1" w:rsidR="00426CE4" w:rsidRDefault="00426CE4" w:rsidP="009200FF">
      <w:pPr>
        <w:spacing w:after="120" w:line="360" w:lineRule="auto"/>
        <w:rPr>
          <w:rFonts w:ascii="Century Gothic" w:hAnsi="Century Gothic"/>
          <w:sz w:val="22"/>
        </w:rPr>
      </w:pPr>
    </w:p>
    <w:p w14:paraId="4ECD9C39" w14:textId="31287303" w:rsidR="00426CE4" w:rsidRDefault="00426CE4" w:rsidP="009200FF">
      <w:pPr>
        <w:spacing w:after="120" w:line="360" w:lineRule="auto"/>
        <w:rPr>
          <w:rFonts w:ascii="Century Gothic" w:hAnsi="Century Gothic"/>
          <w:sz w:val="22"/>
        </w:rPr>
      </w:pPr>
    </w:p>
    <w:p w14:paraId="05947D72" w14:textId="5276621B" w:rsidR="00426CE4" w:rsidRDefault="00426CE4" w:rsidP="009200FF">
      <w:pPr>
        <w:spacing w:after="120" w:line="360" w:lineRule="auto"/>
        <w:rPr>
          <w:rFonts w:ascii="Century Gothic" w:hAnsi="Century Gothic"/>
          <w:sz w:val="22"/>
        </w:rPr>
      </w:pPr>
    </w:p>
    <w:p w14:paraId="6302AE28" w14:textId="76B8ACB0" w:rsidR="00426CE4" w:rsidRDefault="00426CE4" w:rsidP="009200FF">
      <w:pPr>
        <w:spacing w:after="120" w:line="360" w:lineRule="auto"/>
        <w:rPr>
          <w:rFonts w:ascii="Century Gothic" w:hAnsi="Century Gothic"/>
          <w:sz w:val="22"/>
        </w:rPr>
      </w:pPr>
    </w:p>
    <w:p w14:paraId="09C409E0" w14:textId="25C5CA02" w:rsidR="00426CE4" w:rsidRDefault="00426CE4" w:rsidP="009200FF">
      <w:pPr>
        <w:spacing w:after="120" w:line="360" w:lineRule="auto"/>
        <w:rPr>
          <w:rFonts w:ascii="Century Gothic" w:hAnsi="Century Gothic"/>
          <w:sz w:val="22"/>
        </w:rPr>
      </w:pPr>
      <w:r>
        <w:rPr>
          <w:rFonts w:ascii="Century Gothic" w:hAnsi="Century Gothic"/>
          <w:b/>
          <w:noProof/>
          <w:sz w:val="36"/>
        </w:rPr>
        <mc:AlternateContent>
          <mc:Choice Requires="wps">
            <w:drawing>
              <wp:anchor distT="0" distB="0" distL="114300" distR="114300" simplePos="0" relativeHeight="251692032" behindDoc="0" locked="0" layoutInCell="1" allowOverlap="1" wp14:anchorId="56E5BF0B" wp14:editId="06A20181">
                <wp:simplePos x="0" y="0"/>
                <wp:positionH relativeFrom="column">
                  <wp:posOffset>1798955</wp:posOffset>
                </wp:positionH>
                <wp:positionV relativeFrom="paragraph">
                  <wp:posOffset>87630</wp:posOffset>
                </wp:positionV>
                <wp:extent cx="2990850" cy="482600"/>
                <wp:effectExtent l="0" t="0" r="0" b="0"/>
                <wp:wrapSquare wrapText="bothSides"/>
                <wp:docPr id="1" name="Text Box 20"/>
                <wp:cNvGraphicFramePr/>
                <a:graphic xmlns:a="http://schemas.openxmlformats.org/drawingml/2006/main">
                  <a:graphicData uri="http://schemas.microsoft.com/office/word/2010/wordprocessingShape">
                    <wps:wsp>
                      <wps:cNvSpPr txBox="1"/>
                      <wps:spPr>
                        <a:xfrm>
                          <a:off x="0" y="0"/>
                          <a:ext cx="2990850" cy="482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AC7B59" w14:textId="36A710E2" w:rsidR="00426CE4" w:rsidRPr="00BF7313" w:rsidRDefault="00426CE4" w:rsidP="00426CE4">
                            <w:pPr>
                              <w:pStyle w:val="Textkrper"/>
                              <w:spacing w:after="0"/>
                              <w:rPr>
                                <w:rFonts w:ascii="Century Gothic" w:hAnsi="Century Gothic"/>
                                <w:b w:val="0"/>
                                <w:i/>
                                <w:sz w:val="20"/>
                              </w:rPr>
                            </w:pPr>
                            <w:r>
                              <w:rPr>
                                <w:rFonts w:ascii="Century Gothic" w:hAnsi="Century Gothic" w:cs="Times"/>
                                <w:b w:val="0"/>
                                <w:color w:val="000000"/>
                                <w:sz w:val="20"/>
                              </w:rPr>
                              <w:t xml:space="preserve">Timo </w:t>
                            </w:r>
                            <w:proofErr w:type="spellStart"/>
                            <w:r>
                              <w:rPr>
                                <w:rFonts w:ascii="Century Gothic" w:hAnsi="Century Gothic" w:cs="Times"/>
                                <w:b w:val="0"/>
                                <w:color w:val="000000"/>
                                <w:sz w:val="20"/>
                              </w:rPr>
                              <w:t>Kanz</w:t>
                            </w:r>
                            <w:proofErr w:type="spellEnd"/>
                            <w:r>
                              <w:rPr>
                                <w:rFonts w:ascii="Century Gothic" w:hAnsi="Century Gothic" w:cs="Times"/>
                                <w:b w:val="0"/>
                                <w:color w:val="000000"/>
                                <w:sz w:val="20"/>
                              </w:rPr>
                              <w:t>, Head of Product &amp; Technology at TDM Systems.</w:t>
                            </w:r>
                            <w:r>
                              <w:rPr>
                                <w:rFonts w:ascii="Century Gothic" w:hAnsi="Century Gothic" w:cs="Times"/>
                                <w:b w:val="0"/>
                                <w:color w:val="000000"/>
                                <w:sz w:val="20"/>
                              </w:rPr>
                              <w:t xml:space="preserve">                    </w:t>
                            </w:r>
                            <w:r>
                              <w:rPr>
                                <w:rFonts w:ascii="Century Gothic" w:hAnsi="Century Gothic"/>
                                <w:b w:val="0"/>
                                <w:i/>
                                <w:sz w:val="20"/>
                              </w:rPr>
                              <w:t xml:space="preserve"> Image: TDM Systems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5BF0B" id="_x0000_s1028" type="#_x0000_t202" style="position:absolute;margin-left:141.65pt;margin-top:6.9pt;width:235.5pt;height: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" filled="f" stroked="f">
                <v:textbox>
                  <w:txbxContent>
                    <w:p w14:paraId="14AC7B59" w14:textId="36A710E2" w:rsidR="00426CE4" w:rsidRPr="00BF7313" w:rsidRDefault="00426CE4" w:rsidP="00426CE4">
                      <w:pPr>
                        <w:pStyle w:val="Textkrper"/>
                        <w:spacing w:after="0"/>
                        <w:rPr>
                          <w:rFonts w:ascii="Century Gothic" w:hAnsi="Century Gothic"/>
                          <w:b w:val="0"/>
                          <w:i/>
                          <w:sz w:val="20"/>
                        </w:rPr>
                      </w:pPr>
                      <w:r>
                        <w:rPr>
                          <w:rFonts w:ascii="Century Gothic" w:hAnsi="Century Gothic" w:cs="Times"/>
                          <w:b w:val="0"/>
                          <w:color w:val="000000"/>
                          <w:sz w:val="20"/>
                        </w:rPr>
                        <w:t xml:space="preserve">Timo </w:t>
                      </w:r>
                      <w:proofErr w:type="spellStart"/>
                      <w:r>
                        <w:rPr>
                          <w:rFonts w:ascii="Century Gothic" w:hAnsi="Century Gothic" w:cs="Times"/>
                          <w:b w:val="0"/>
                          <w:color w:val="000000"/>
                          <w:sz w:val="20"/>
                        </w:rPr>
                        <w:t>Kanz</w:t>
                      </w:r>
                      <w:proofErr w:type="spellEnd"/>
                      <w:r>
                        <w:rPr>
                          <w:rFonts w:ascii="Century Gothic" w:hAnsi="Century Gothic" w:cs="Times"/>
                          <w:b w:val="0"/>
                          <w:color w:val="000000"/>
                          <w:sz w:val="20"/>
                        </w:rPr>
                        <w:t>, Head of Product &amp; Technology at TDM Systems.</w:t>
                      </w:r>
                      <w:r>
                        <w:rPr>
                          <w:rFonts w:ascii="Century Gothic" w:hAnsi="Century Gothic" w:cs="Times"/>
                          <w:b w:val="0"/>
                          <w:color w:val="000000"/>
                          <w:sz w:val="20"/>
                        </w:rPr>
                        <w:t xml:space="preserve">                    </w:t>
                      </w:r>
                      <w:r>
                        <w:rPr>
                          <w:rFonts w:ascii="Century Gothic" w:hAnsi="Century Gothic"/>
                          <w:b w:val="0"/>
                          <w:i/>
                          <w:sz w:val="20"/>
                        </w:rPr>
                        <w:t xml:space="preserve"> Image: TDM Systems </w:t>
                      </w:r>
                    </w:p>
                  </w:txbxContent>
                </v:textbox>
                <w10:wrap type="square"/>
              </v:shape>
            </w:pict>
          </mc:Fallback>
        </mc:AlternateContent>
      </w:r>
    </w:p>
    <w:p w14:paraId="23CF4841" w14:textId="77777777" w:rsidR="00426CE4" w:rsidRDefault="00426CE4" w:rsidP="009200FF">
      <w:pPr>
        <w:spacing w:after="120" w:line="360" w:lineRule="auto"/>
        <w:rPr>
          <w:rFonts w:ascii="Century Gothic" w:hAnsi="Century Gothic"/>
          <w:sz w:val="22"/>
        </w:rPr>
      </w:pPr>
    </w:p>
    <w:p w14:paraId="5E612876" w14:textId="77777777" w:rsidR="00A47E07" w:rsidRDefault="00A47E07" w:rsidP="009200FF">
      <w:pPr>
        <w:spacing w:after="120" w:line="360" w:lineRule="auto"/>
        <w:rPr>
          <w:rFonts w:ascii="Century Gothic" w:hAnsi="Century Gothic"/>
          <w:sz w:val="22"/>
        </w:rPr>
      </w:pPr>
    </w:p>
    <w:p w14:paraId="70563587" w14:textId="77777777" w:rsidR="00A47E07" w:rsidRDefault="00A47E07" w:rsidP="009200FF">
      <w:pPr>
        <w:spacing w:after="120" w:line="360" w:lineRule="auto"/>
        <w:rPr>
          <w:rFonts w:ascii="Century Gothic" w:hAnsi="Century Gothic"/>
          <w:sz w:val="22"/>
        </w:rPr>
      </w:pPr>
    </w:p>
    <w:p w14:paraId="3BB00FF5" w14:textId="77777777" w:rsidR="00A47E07" w:rsidRDefault="00A47E07" w:rsidP="009200FF">
      <w:pPr>
        <w:spacing w:after="120" w:line="360" w:lineRule="auto"/>
        <w:rPr>
          <w:rFonts w:ascii="Century Gothic" w:hAnsi="Century Gothic"/>
          <w:sz w:val="22"/>
        </w:rPr>
      </w:pPr>
    </w:p>
    <w:p w14:paraId="327D21B2" w14:textId="77777777" w:rsidR="00A47E07" w:rsidRDefault="00A47E07" w:rsidP="009200FF">
      <w:pPr>
        <w:spacing w:after="120" w:line="360" w:lineRule="auto"/>
        <w:rPr>
          <w:rFonts w:ascii="Century Gothic" w:hAnsi="Century Gothic"/>
          <w:sz w:val="22"/>
        </w:rPr>
      </w:pPr>
    </w:p>
    <w:p w14:paraId="3DD3B0F4" w14:textId="0AA9E32E" w:rsidR="00682372" w:rsidRDefault="00BF7313" w:rsidP="009200FF">
      <w:pPr>
        <w:spacing w:after="120" w:line="360" w:lineRule="auto"/>
        <w:rPr>
          <w:rFonts w:ascii="Century Gothic" w:hAnsi="Century Gothic"/>
          <w:bCs/>
          <w:sz w:val="22"/>
          <w:szCs w:val="22"/>
        </w:rPr>
      </w:pPr>
      <w:r>
        <w:rPr>
          <w:rFonts w:ascii="Century Gothic" w:hAnsi="Century Gothic"/>
          <w:sz w:val="22"/>
        </w:rPr>
        <w:t>Print-quality images are available via the following link:</w:t>
      </w:r>
    </w:p>
    <w:p w14:paraId="4C93D2C5" w14:textId="4E4491D7" w:rsidR="00426CE4" w:rsidRDefault="00426CE4" w:rsidP="00426CE4">
      <w:pPr>
        <w:spacing w:after="120" w:line="360" w:lineRule="auto"/>
        <w:jc w:val="both"/>
        <w:rPr>
          <w:rFonts w:ascii="Century Gothic" w:hAnsi="Century Gothic"/>
          <w:bCs/>
          <w:sz w:val="22"/>
          <w:szCs w:val="22"/>
        </w:rPr>
      </w:pPr>
      <w:hyperlink r:id="rId14" w:history="1">
        <w:r w:rsidRPr="00A27363">
          <w:rPr>
            <w:rStyle w:val="Hyperlink"/>
            <w:rFonts w:ascii="Century Gothic" w:hAnsi="Century Gothic" w:cstheme="minorBidi"/>
            <w:bCs/>
            <w:sz w:val="22"/>
            <w:szCs w:val="22"/>
          </w:rPr>
          <w:t>http://archiv.storyletter.de/download/TDM_Release2023_Images.zip</w:t>
        </w:r>
      </w:hyperlink>
      <w:r>
        <w:rPr>
          <w:rFonts w:ascii="Century Gothic" w:hAnsi="Century Gothic"/>
          <w:bCs/>
          <w:sz w:val="22"/>
          <w:szCs w:val="22"/>
        </w:rPr>
        <w:t xml:space="preserve"> </w:t>
      </w:r>
    </w:p>
    <w:p w14:paraId="3155584D" w14:textId="5F45EC4F" w:rsidR="006F48C4" w:rsidRPr="006722C6" w:rsidRDefault="006F48C4" w:rsidP="000E70DF">
      <w:pPr>
        <w:rPr>
          <w:rFonts w:ascii="Century Gothic" w:eastAsia="Times New Roman" w:hAnsi="Century Gothic" w:cs="Times New Roman"/>
          <w:b/>
          <w:bCs/>
          <w:color w:val="404040" w:themeColor="text1" w:themeTint="BF"/>
          <w:sz w:val="22"/>
          <w:szCs w:val="22"/>
          <w:lang w:eastAsia="en-GB"/>
        </w:rPr>
      </w:pPr>
      <w:r>
        <w:rPr>
          <w:rFonts w:ascii="Century Gothic" w:eastAsia="Times New Roman" w:hAnsi="Century Gothic" w:cs="Times New Roman"/>
          <w:b/>
          <w:noProof/>
          <w:color w:val="000000" w:themeColor="text1"/>
          <w:sz w:val="22"/>
        </w:rPr>
        <mc:AlternateContent>
          <mc:Choice Requires="wps">
            <w:drawing>
              <wp:anchor distT="0" distB="0" distL="114300" distR="114300" simplePos="0" relativeHeight="251666432" behindDoc="0" locked="0" layoutInCell="1" allowOverlap="1" wp14:anchorId="1A54626A" wp14:editId="7869481A">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65ADA4"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5pt,9.9pt" to="239.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" strokecolor="#bfbfbf [2412]" strokeweight="1.5pt">
                <v:stroke joinstyle="miter"/>
              </v:line>
            </w:pict>
          </mc:Fallback>
        </mc:AlternateContent>
      </w:r>
    </w:p>
    <w:p w14:paraId="5530A580" w14:textId="31D004AA" w:rsidR="00E86A42" w:rsidRDefault="00E86A42" w:rsidP="000E70DF">
      <w:pPr>
        <w:rPr>
          <w:rFonts w:ascii="Century Gothic" w:eastAsia="Times New Roman" w:hAnsi="Century Gothic" w:cs="Times New Roman"/>
          <w:b/>
          <w:bCs/>
          <w:color w:val="404040" w:themeColor="text1" w:themeTint="BF"/>
          <w:sz w:val="22"/>
          <w:szCs w:val="22"/>
          <w:lang w:eastAsia="en-GB"/>
        </w:rPr>
      </w:pPr>
    </w:p>
    <w:p w14:paraId="5475B463" w14:textId="77777777" w:rsidR="00895182" w:rsidRPr="006722C6" w:rsidRDefault="00895182" w:rsidP="00895182">
      <w:pPr>
        <w:rPr>
          <w:rFonts w:ascii="Century Gothic" w:eastAsia="Times New Roman" w:hAnsi="Century Gothic" w:cs="Times New Roman"/>
          <w:b/>
          <w:bCs/>
          <w:color w:val="404040" w:themeColor="text1" w:themeTint="BF"/>
          <w:sz w:val="22"/>
          <w:szCs w:val="22"/>
          <w:lang w:eastAsia="en-GB"/>
        </w:rPr>
      </w:pPr>
    </w:p>
    <w:p w14:paraId="42962543" w14:textId="77777777" w:rsidR="00895182" w:rsidRPr="006722C6" w:rsidRDefault="00895182" w:rsidP="00895182">
      <w:pPr>
        <w:rPr>
          <w:rFonts w:ascii="Century Gothic" w:eastAsia="Times New Roman" w:hAnsi="Century Gothic" w:cs="Times New Roman"/>
          <w:b/>
          <w:bCs/>
          <w:color w:val="404040" w:themeColor="text1" w:themeTint="BF"/>
          <w:sz w:val="22"/>
          <w:szCs w:val="22"/>
          <w:lang w:eastAsia="en-GB"/>
        </w:rPr>
      </w:pPr>
      <w:r>
        <w:rPr>
          <w:rFonts w:ascii="Century Gothic" w:hAnsi="Century Gothic"/>
          <w:b/>
          <w:noProof/>
          <w:color w:val="000000" w:themeColor="text1"/>
          <w:sz w:val="22"/>
        </w:rPr>
        <mc:AlternateContent>
          <mc:Choice Requires="wps">
            <w:drawing>
              <wp:anchor distT="0" distB="0" distL="114300" distR="114300" simplePos="0" relativeHeight="251683840" behindDoc="0" locked="0" layoutInCell="1" allowOverlap="1" wp14:anchorId="14FC83CB" wp14:editId="3658C98E">
                <wp:simplePos x="0" y="0"/>
                <wp:positionH relativeFrom="column">
                  <wp:posOffset>-52070</wp:posOffset>
                </wp:positionH>
                <wp:positionV relativeFrom="paragraph">
                  <wp:posOffset>60325</wp:posOffset>
                </wp:positionV>
                <wp:extent cx="2743200" cy="2269490"/>
                <wp:effectExtent l="0" t="0" r="0" b="0"/>
                <wp:wrapSquare wrapText="bothSides"/>
                <wp:docPr id="3" name="Text Box 5"/>
                <wp:cNvGraphicFramePr/>
                <a:graphic xmlns:a="http://schemas.openxmlformats.org/drawingml/2006/main">
                  <a:graphicData uri="http://schemas.microsoft.com/office/word/2010/wordprocessingShape">
                    <wps:wsp>
                      <wps:cNvSpPr txBox="1"/>
                      <wps:spPr>
                        <a:xfrm>
                          <a:off x="0" y="0"/>
                          <a:ext cx="2743200" cy="2269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B45E3A" w14:textId="77777777" w:rsidR="00895182" w:rsidRPr="0013496A" w:rsidRDefault="00895182" w:rsidP="0089518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Your contact:</w:t>
                            </w:r>
                          </w:p>
                          <w:p w14:paraId="268FB0D6" w14:textId="77777777" w:rsidR="00895182" w:rsidRPr="0013496A" w:rsidRDefault="00895182" w:rsidP="00895182">
                            <w:pPr>
                              <w:tabs>
                                <w:tab w:val="right" w:pos="9639"/>
                              </w:tabs>
                              <w:jc w:val="both"/>
                              <w:rPr>
                                <w:rFonts w:ascii="Century Gothic" w:hAnsi="Century Gothic"/>
                                <w:b/>
                                <w:color w:val="404040" w:themeColor="text1" w:themeTint="BF"/>
                                <w:sz w:val="22"/>
                                <w:szCs w:val="22"/>
                              </w:rPr>
                            </w:pPr>
                          </w:p>
                          <w:p w14:paraId="717FCC71" w14:textId="77777777" w:rsidR="00895182" w:rsidRDefault="00895182" w:rsidP="0089518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Daniela Steinhart</w:t>
                            </w:r>
                          </w:p>
                          <w:p w14:paraId="4ED30EED" w14:textId="77777777" w:rsidR="00895182" w:rsidRDefault="00895182" w:rsidP="00895182">
                            <w:pPr>
                              <w:tabs>
                                <w:tab w:val="right" w:pos="9639"/>
                              </w:tabs>
                              <w:jc w:val="both"/>
                              <w:rPr>
                                <w:rFonts w:ascii="Century Gothic" w:hAnsi="Century Gothic"/>
                                <w:color w:val="404040" w:themeColor="text1" w:themeTint="BF"/>
                                <w:sz w:val="22"/>
                                <w:szCs w:val="22"/>
                              </w:rPr>
                            </w:pPr>
                          </w:p>
                          <w:p w14:paraId="11F067F4" w14:textId="77777777" w:rsidR="00895182" w:rsidRDefault="00895182" w:rsidP="0089518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9492 760</w:t>
                            </w:r>
                          </w:p>
                          <w:p w14:paraId="4ED0A48D" w14:textId="77777777" w:rsidR="00895182" w:rsidRPr="00C828BA" w:rsidRDefault="00895182" w:rsidP="0089518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daniela.steinhart@tdmsystems.com</w:t>
                            </w:r>
                          </w:p>
                          <w:p w14:paraId="354595CE" w14:textId="77777777" w:rsidR="00895182" w:rsidRPr="00C828BA" w:rsidRDefault="00895182" w:rsidP="00895182">
                            <w:pPr>
                              <w:tabs>
                                <w:tab w:val="right" w:pos="9639"/>
                              </w:tabs>
                              <w:autoSpaceDE w:val="0"/>
                              <w:autoSpaceDN w:val="0"/>
                              <w:adjustRightInd w:val="0"/>
                              <w:rPr>
                                <w:rFonts w:ascii="Century Gothic" w:eastAsia="Calibri" w:hAnsi="Century Gothic"/>
                                <w:color w:val="404040" w:themeColor="text1" w:themeTint="BF"/>
                                <w:sz w:val="22"/>
                                <w:szCs w:val="22"/>
                              </w:rPr>
                            </w:pPr>
                          </w:p>
                          <w:p w14:paraId="4990DED8" w14:textId="77777777" w:rsidR="00895182" w:rsidRPr="00C828BA" w:rsidRDefault="00895182" w:rsidP="0089518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TDM Systems GmbH</w:t>
                            </w:r>
                          </w:p>
                          <w:p w14:paraId="55C1EA98" w14:textId="77777777" w:rsidR="00895182" w:rsidRPr="0013496A" w:rsidRDefault="00895182" w:rsidP="0089518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A member of the Sandvik Group</w:t>
                            </w:r>
                          </w:p>
                          <w:p w14:paraId="0B51B92A" w14:textId="77777777" w:rsidR="00895182" w:rsidRPr="0087189A" w:rsidRDefault="00895182" w:rsidP="0089518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87189A">
                              <w:rPr>
                                <w:rFonts w:ascii="Century Gothic" w:eastAsia="Calibri" w:hAnsi="Century Gothic"/>
                                <w:color w:val="404040" w:themeColor="text1" w:themeTint="BF"/>
                                <w:sz w:val="22"/>
                                <w:lang w:val="de-DE"/>
                              </w:rPr>
                              <w:t>Derendinger Strasse 53</w:t>
                            </w:r>
                          </w:p>
                          <w:p w14:paraId="593941F8" w14:textId="0A83D864" w:rsidR="00895182" w:rsidRPr="0087189A" w:rsidRDefault="00895182" w:rsidP="00895182">
                            <w:pPr>
                              <w:tabs>
                                <w:tab w:val="right" w:pos="9639"/>
                              </w:tabs>
                              <w:autoSpaceDE w:val="0"/>
                              <w:autoSpaceDN w:val="0"/>
                              <w:adjustRightInd w:val="0"/>
                              <w:rPr>
                                <w:rFonts w:ascii="Century Gothic" w:eastAsia="Calibri" w:hAnsi="Century Gothic"/>
                                <w:color w:val="EF9326"/>
                                <w:sz w:val="22"/>
                                <w:szCs w:val="22"/>
                                <w:lang w:val="de-DE"/>
                              </w:rPr>
                            </w:pPr>
                            <w:r w:rsidRPr="0087189A">
                              <w:rPr>
                                <w:rFonts w:ascii="Century Gothic" w:eastAsia="Calibri" w:hAnsi="Century Gothic"/>
                                <w:color w:val="404040" w:themeColor="text1" w:themeTint="BF"/>
                                <w:sz w:val="22"/>
                                <w:lang w:val="de-DE"/>
                              </w:rPr>
                              <w:t>72072 Tübingen, Germany</w:t>
                            </w:r>
                            <w:r w:rsidRPr="0087189A">
                              <w:rPr>
                                <w:rStyle w:val="Hyperlink"/>
                                <w:rFonts w:ascii="Tahoma" w:eastAsia="Calibri" w:hAnsi="Tahoma" w:cstheme="minorBidi"/>
                                <w:color w:val="EF9326"/>
                                <w:sz w:val="22"/>
                                <w:lang w:val="de-DE"/>
                              </w:rPr>
                              <w:br/>
                            </w:r>
                            <w:hyperlink r:id="rId15" w:history="1">
                              <w:r w:rsidR="00382A10" w:rsidRPr="00382A10">
                                <w:rPr>
                                  <w:rStyle w:val="Hyperlink"/>
                                  <w:rFonts w:ascii="Century Gothic" w:hAnsi="Century Gothic" w:cs="Tahoma"/>
                                  <w:b/>
                                  <w:bCs/>
                                  <w:color w:val="EF9326"/>
                                  <w:sz w:val="22"/>
                                </w:rPr>
                                <w:t>www.tdmsystems.com</w:t>
                              </w:r>
                            </w:hyperlink>
                          </w:p>
                          <w:p w14:paraId="04A4AC67" w14:textId="77777777" w:rsidR="00895182" w:rsidRPr="0087189A" w:rsidRDefault="00895182" w:rsidP="00895182">
                            <w:pPr>
                              <w:rPr>
                                <w:color w:val="404040" w:themeColor="text1" w:themeTint="BF"/>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FC83CB" id="Text Box 5" o:spid="_x0000_s1029" type="#_x0000_t202" style="position:absolute;margin-left:-4.1pt;margin-top:4.75pt;width:3in;height:178.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" filled="f" stroked="f">
                <v:textbox>
                  <w:txbxContent>
                    <w:p w14:paraId="54B45E3A" w14:textId="77777777" w:rsidR="00895182" w:rsidRPr="0013496A" w:rsidRDefault="00895182" w:rsidP="0089518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Your contact:</w:t>
                      </w:r>
                    </w:p>
                    <w:p w14:paraId="268FB0D6" w14:textId="77777777" w:rsidR="00895182" w:rsidRPr="0013496A" w:rsidRDefault="00895182" w:rsidP="00895182">
                      <w:pPr>
                        <w:tabs>
                          <w:tab w:val="right" w:pos="9639"/>
                        </w:tabs>
                        <w:jc w:val="both"/>
                        <w:rPr>
                          <w:rFonts w:ascii="Century Gothic" w:hAnsi="Century Gothic"/>
                          <w:b/>
                          <w:color w:val="404040" w:themeColor="text1" w:themeTint="BF"/>
                          <w:sz w:val="22"/>
                          <w:szCs w:val="22"/>
                        </w:rPr>
                      </w:pPr>
                    </w:p>
                    <w:p w14:paraId="717FCC71" w14:textId="77777777" w:rsidR="00895182" w:rsidRDefault="00895182" w:rsidP="0089518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Daniela Steinhart</w:t>
                      </w:r>
                    </w:p>
                    <w:p w14:paraId="4ED30EED" w14:textId="77777777" w:rsidR="00895182" w:rsidRDefault="00895182" w:rsidP="00895182">
                      <w:pPr>
                        <w:tabs>
                          <w:tab w:val="right" w:pos="9639"/>
                        </w:tabs>
                        <w:jc w:val="both"/>
                        <w:rPr>
                          <w:rFonts w:ascii="Century Gothic" w:hAnsi="Century Gothic"/>
                          <w:color w:val="404040" w:themeColor="text1" w:themeTint="BF"/>
                          <w:sz w:val="22"/>
                          <w:szCs w:val="22"/>
                        </w:rPr>
                      </w:pPr>
                    </w:p>
                    <w:p w14:paraId="11F067F4" w14:textId="77777777" w:rsidR="00895182" w:rsidRDefault="00895182" w:rsidP="0089518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9492 760</w:t>
                      </w:r>
                    </w:p>
                    <w:p w14:paraId="4ED0A48D" w14:textId="77777777" w:rsidR="00895182" w:rsidRPr="00C828BA" w:rsidRDefault="00895182" w:rsidP="0089518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daniela.steinhart@tdmsystems.com</w:t>
                      </w:r>
                    </w:p>
                    <w:p w14:paraId="354595CE" w14:textId="77777777" w:rsidR="00895182" w:rsidRPr="00C828BA" w:rsidRDefault="00895182" w:rsidP="00895182">
                      <w:pPr>
                        <w:tabs>
                          <w:tab w:val="right" w:pos="9639"/>
                        </w:tabs>
                        <w:autoSpaceDE w:val="0"/>
                        <w:autoSpaceDN w:val="0"/>
                        <w:adjustRightInd w:val="0"/>
                        <w:rPr>
                          <w:rFonts w:ascii="Century Gothic" w:eastAsia="Calibri" w:hAnsi="Century Gothic"/>
                          <w:color w:val="404040" w:themeColor="text1" w:themeTint="BF"/>
                          <w:sz w:val="22"/>
                          <w:szCs w:val="22"/>
                        </w:rPr>
                      </w:pPr>
                    </w:p>
                    <w:p w14:paraId="4990DED8" w14:textId="77777777" w:rsidR="00895182" w:rsidRPr="00C828BA" w:rsidRDefault="00895182" w:rsidP="0089518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TDM Systems GmbH</w:t>
                      </w:r>
                    </w:p>
                    <w:p w14:paraId="55C1EA98" w14:textId="77777777" w:rsidR="00895182" w:rsidRPr="0013496A" w:rsidRDefault="00895182" w:rsidP="0089518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A member of the Sandvik Group</w:t>
                      </w:r>
                    </w:p>
                    <w:p w14:paraId="0B51B92A" w14:textId="77777777" w:rsidR="00895182" w:rsidRPr="0087189A" w:rsidRDefault="00895182" w:rsidP="0089518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87189A">
                        <w:rPr>
                          <w:rFonts w:ascii="Century Gothic" w:eastAsia="Calibri" w:hAnsi="Century Gothic"/>
                          <w:color w:val="404040" w:themeColor="text1" w:themeTint="BF"/>
                          <w:sz w:val="22"/>
                          <w:lang w:val="de-DE"/>
                        </w:rPr>
                        <w:t>Derendinger Strasse 53</w:t>
                      </w:r>
                    </w:p>
                    <w:p w14:paraId="593941F8" w14:textId="0A83D864" w:rsidR="00895182" w:rsidRPr="0087189A" w:rsidRDefault="00895182" w:rsidP="00895182">
                      <w:pPr>
                        <w:tabs>
                          <w:tab w:val="right" w:pos="9639"/>
                        </w:tabs>
                        <w:autoSpaceDE w:val="0"/>
                        <w:autoSpaceDN w:val="0"/>
                        <w:adjustRightInd w:val="0"/>
                        <w:rPr>
                          <w:rFonts w:ascii="Century Gothic" w:eastAsia="Calibri" w:hAnsi="Century Gothic"/>
                          <w:color w:val="EF9326"/>
                          <w:sz w:val="22"/>
                          <w:szCs w:val="22"/>
                          <w:lang w:val="de-DE"/>
                        </w:rPr>
                      </w:pPr>
                      <w:r w:rsidRPr="0087189A">
                        <w:rPr>
                          <w:rFonts w:ascii="Century Gothic" w:eastAsia="Calibri" w:hAnsi="Century Gothic"/>
                          <w:color w:val="404040" w:themeColor="text1" w:themeTint="BF"/>
                          <w:sz w:val="22"/>
                          <w:lang w:val="de-DE"/>
                        </w:rPr>
                        <w:t>72072 Tübingen, Germany</w:t>
                      </w:r>
                      <w:r w:rsidRPr="0087189A">
                        <w:rPr>
                          <w:rStyle w:val="Hyperlink"/>
                          <w:rFonts w:ascii="Tahoma" w:eastAsia="Calibri" w:hAnsi="Tahoma" w:cstheme="minorBidi"/>
                          <w:color w:val="EF9326"/>
                          <w:sz w:val="22"/>
                          <w:lang w:val="de-DE"/>
                        </w:rPr>
                        <w:br/>
                      </w:r>
                      <w:hyperlink r:id="rId16" w:history="1">
                        <w:r w:rsidR="00382A10" w:rsidRPr="00382A10">
                          <w:rPr>
                            <w:rStyle w:val="Hyperlink"/>
                            <w:rFonts w:ascii="Century Gothic" w:hAnsi="Century Gothic" w:cs="Tahoma"/>
                            <w:b/>
                            <w:bCs/>
                            <w:color w:val="EF9326"/>
                            <w:sz w:val="22"/>
                          </w:rPr>
                          <w:t>www.tdmsystems.com</w:t>
                        </w:r>
                      </w:hyperlink>
                    </w:p>
                    <w:p w14:paraId="04A4AC67" w14:textId="77777777" w:rsidR="00895182" w:rsidRPr="0087189A" w:rsidRDefault="00895182" w:rsidP="00895182">
                      <w:pPr>
                        <w:rPr>
                          <w:color w:val="404040" w:themeColor="text1" w:themeTint="BF"/>
                          <w:lang w:val="de-DE"/>
                        </w:rPr>
                      </w:pPr>
                    </w:p>
                  </w:txbxContent>
                </v:textbox>
                <w10:wrap type="square"/>
              </v:shape>
            </w:pict>
          </mc:Fallback>
        </mc:AlternateContent>
      </w:r>
      <w:r>
        <w:rPr>
          <w:rFonts w:ascii="Century Gothic" w:hAnsi="Century Gothic"/>
          <w:b/>
          <w:noProof/>
          <w:color w:val="000000" w:themeColor="text1"/>
          <w:sz w:val="22"/>
        </w:rPr>
        <mc:AlternateContent>
          <mc:Choice Requires="wps">
            <w:drawing>
              <wp:anchor distT="0" distB="0" distL="114300" distR="114300" simplePos="0" relativeHeight="251684864" behindDoc="0" locked="0" layoutInCell="1" allowOverlap="1" wp14:anchorId="07391904" wp14:editId="34816C6B">
                <wp:simplePos x="0" y="0"/>
                <wp:positionH relativeFrom="column">
                  <wp:posOffset>2809240</wp:posOffset>
                </wp:positionH>
                <wp:positionV relativeFrom="paragraph">
                  <wp:posOffset>64135</wp:posOffset>
                </wp:positionV>
                <wp:extent cx="2743200" cy="2259965"/>
                <wp:effectExtent l="0" t="0" r="0" b="6985"/>
                <wp:wrapSquare wrapText="bothSides"/>
                <wp:docPr id="8" name="Text Box 6"/>
                <wp:cNvGraphicFramePr/>
                <a:graphic xmlns:a="http://schemas.openxmlformats.org/drawingml/2006/main">
                  <a:graphicData uri="http://schemas.microsoft.com/office/word/2010/wordprocessingShape">
                    <wps:wsp>
                      <wps:cNvSpPr txBox="1"/>
                      <wps:spPr>
                        <a:xfrm>
                          <a:off x="0" y="0"/>
                          <a:ext cx="2743200" cy="2259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4DA4CD" w14:textId="77777777" w:rsidR="00895182" w:rsidRPr="0013496A" w:rsidRDefault="00895182" w:rsidP="00895182">
                            <w:pPr>
                              <w:rPr>
                                <w:rFonts w:ascii="Century Gothic" w:eastAsia="Times New Roman" w:hAnsi="Century Gothic" w:cs="Times New Roman"/>
                                <w:color w:val="404040" w:themeColor="text1" w:themeTint="BF"/>
                                <w:sz w:val="22"/>
                                <w:szCs w:val="22"/>
                                <w:lang w:eastAsia="en-GB"/>
                              </w:rPr>
                            </w:pPr>
                            <w:r>
                              <w:rPr>
                                <w:rFonts w:ascii="Century Gothic" w:eastAsia="Times New Roman" w:hAnsi="Century Gothic" w:cs="Times New Roman"/>
                                <w:b/>
                                <w:color w:val="404040" w:themeColor="text1" w:themeTint="BF"/>
                                <w:sz w:val="22"/>
                              </w:rPr>
                              <w:t>Agency contact</w:t>
                            </w:r>
                            <w:r>
                              <w:rPr>
                                <w:rFonts w:ascii="Century Gothic" w:eastAsia="Times New Roman" w:hAnsi="Century Gothic" w:cs="Times New Roman"/>
                                <w:color w:val="404040" w:themeColor="text1" w:themeTint="BF"/>
                                <w:sz w:val="22"/>
                              </w:rPr>
                              <w:t>:</w:t>
                            </w:r>
                          </w:p>
                          <w:p w14:paraId="5CB8074A" w14:textId="77777777" w:rsidR="00895182" w:rsidRPr="0013496A" w:rsidRDefault="00895182" w:rsidP="00895182">
                            <w:pPr>
                              <w:rPr>
                                <w:rFonts w:ascii="Century Gothic" w:hAnsi="Century Gothic"/>
                                <w:color w:val="404040" w:themeColor="text1" w:themeTint="BF"/>
                                <w:sz w:val="22"/>
                                <w:szCs w:val="22"/>
                              </w:rPr>
                            </w:pPr>
                          </w:p>
                          <w:p w14:paraId="1AFC9247" w14:textId="77777777" w:rsidR="00895182" w:rsidRPr="0013496A" w:rsidRDefault="00895182" w:rsidP="0089518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Mara Ebinger</w:t>
                            </w:r>
                          </w:p>
                          <w:p w14:paraId="668472F3" w14:textId="77777777" w:rsidR="00895182" w:rsidRPr="0013496A" w:rsidRDefault="00895182" w:rsidP="00895182">
                            <w:pPr>
                              <w:tabs>
                                <w:tab w:val="right" w:pos="9639"/>
                              </w:tabs>
                              <w:autoSpaceDE w:val="0"/>
                              <w:autoSpaceDN w:val="0"/>
                              <w:adjustRightInd w:val="0"/>
                              <w:rPr>
                                <w:rFonts w:ascii="Century Gothic" w:eastAsia="Calibri" w:hAnsi="Century Gothic"/>
                                <w:color w:val="404040" w:themeColor="text1" w:themeTint="BF"/>
                                <w:sz w:val="22"/>
                                <w:szCs w:val="22"/>
                              </w:rPr>
                            </w:pPr>
                          </w:p>
                          <w:p w14:paraId="023AC739" w14:textId="77777777" w:rsidR="00895182" w:rsidRPr="0013496A" w:rsidRDefault="00895182" w:rsidP="0089518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9387 2159</w:t>
                            </w:r>
                          </w:p>
                          <w:p w14:paraId="23F97B40" w14:textId="77777777" w:rsidR="00895182" w:rsidRPr="0087189A" w:rsidRDefault="00895182" w:rsidP="0089518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87189A">
                              <w:rPr>
                                <w:rFonts w:ascii="Century Gothic" w:eastAsia="Calibri" w:hAnsi="Century Gothic"/>
                                <w:color w:val="404040" w:themeColor="text1" w:themeTint="BF"/>
                                <w:sz w:val="22"/>
                                <w:lang w:val="de-DE"/>
                              </w:rPr>
                              <w:t>m.ebinger@storymaker.de</w:t>
                            </w:r>
                          </w:p>
                          <w:p w14:paraId="34F9F9CE" w14:textId="77777777" w:rsidR="00895182" w:rsidRPr="0087189A" w:rsidRDefault="00895182" w:rsidP="0089518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74F11D1D" w14:textId="77777777" w:rsidR="00895182" w:rsidRPr="0087189A" w:rsidRDefault="00895182" w:rsidP="0089518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87189A">
                              <w:rPr>
                                <w:rFonts w:ascii="Century Gothic" w:eastAsia="Calibri" w:hAnsi="Century Gothic"/>
                                <w:b/>
                                <w:color w:val="404040" w:themeColor="text1" w:themeTint="BF"/>
                                <w:sz w:val="22"/>
                                <w:lang w:val="de-DE"/>
                              </w:rPr>
                              <w:t>Storymaker GmbH</w:t>
                            </w:r>
                          </w:p>
                          <w:p w14:paraId="60F6D419" w14:textId="77777777" w:rsidR="00895182" w:rsidRPr="0087189A" w:rsidRDefault="00895182" w:rsidP="0089518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87189A">
                              <w:rPr>
                                <w:rFonts w:ascii="Century Gothic" w:eastAsia="Calibri" w:hAnsi="Century Gothic"/>
                                <w:color w:val="404040" w:themeColor="text1" w:themeTint="BF"/>
                                <w:sz w:val="22"/>
                                <w:lang w:val="de-DE"/>
                              </w:rPr>
                              <w:t>Derendinger Strasse 50</w:t>
                            </w:r>
                          </w:p>
                          <w:p w14:paraId="7833B8F1" w14:textId="77777777" w:rsidR="00895182" w:rsidRPr="0087189A" w:rsidRDefault="00895182" w:rsidP="00895182">
                            <w:pPr>
                              <w:tabs>
                                <w:tab w:val="right" w:pos="9639"/>
                              </w:tabs>
                              <w:autoSpaceDE w:val="0"/>
                              <w:autoSpaceDN w:val="0"/>
                              <w:adjustRightInd w:val="0"/>
                              <w:rPr>
                                <w:rFonts w:ascii="Century Gothic" w:eastAsia="Calibri" w:hAnsi="Century Gothic"/>
                                <w:color w:val="EF9326"/>
                                <w:sz w:val="22"/>
                                <w:szCs w:val="22"/>
                                <w:lang w:val="de-DE"/>
                              </w:rPr>
                            </w:pPr>
                            <w:r w:rsidRPr="0087189A">
                              <w:rPr>
                                <w:rFonts w:ascii="Century Gothic" w:eastAsia="Calibri" w:hAnsi="Century Gothic"/>
                                <w:color w:val="404040" w:themeColor="text1" w:themeTint="BF"/>
                                <w:sz w:val="22"/>
                                <w:lang w:val="de-DE"/>
                              </w:rPr>
                              <w:t>72072 Tübingen, Germany</w:t>
                            </w:r>
                          </w:p>
                          <w:p w14:paraId="6E39623A" w14:textId="7AB237AE" w:rsidR="00A47E07" w:rsidRPr="00382A10" w:rsidRDefault="00382A10" w:rsidP="00895182">
                            <w:pPr>
                              <w:rPr>
                                <w:rFonts w:ascii="Century Gothic" w:eastAsia="Calibri" w:hAnsi="Century Gothic"/>
                                <w:b/>
                                <w:color w:val="EF9326"/>
                                <w:sz w:val="22"/>
                                <w:u w:val="single"/>
                                <w:lang w:val="de-DE"/>
                              </w:rPr>
                            </w:pPr>
                            <w:hyperlink r:id="rId17" w:history="1">
                              <w:r w:rsidRPr="00382A10">
                                <w:rPr>
                                  <w:rStyle w:val="Hyperlink"/>
                                  <w:rFonts w:ascii="Century Gothic" w:eastAsia="Calibri" w:hAnsi="Century Gothic" w:cstheme="minorBidi"/>
                                  <w:b/>
                                  <w:color w:val="EF9326"/>
                                  <w:sz w:val="22"/>
                                  <w:lang w:val="de-DE"/>
                                </w:rPr>
                                <w:t>www.storymaker.de/en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391904" id="Text Box 6" o:spid="_x0000_s1030" type="#_x0000_t202" style="position:absolute;margin-left:221.2pt;margin-top:5.05pt;width:3in;height:177.9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" filled="f" stroked="f">
                <v:textbox>
                  <w:txbxContent>
                    <w:p w14:paraId="2B4DA4CD" w14:textId="77777777" w:rsidR="00895182" w:rsidRPr="0013496A" w:rsidRDefault="00895182" w:rsidP="00895182">
                      <w:pPr>
                        <w:rPr>
                          <w:rFonts w:ascii="Century Gothic" w:eastAsia="Times New Roman" w:hAnsi="Century Gothic" w:cs="Times New Roman"/>
                          <w:color w:val="404040" w:themeColor="text1" w:themeTint="BF"/>
                          <w:sz w:val="22"/>
                          <w:szCs w:val="22"/>
                          <w:lang w:eastAsia="en-GB"/>
                        </w:rPr>
                      </w:pPr>
                      <w:r>
                        <w:rPr>
                          <w:rFonts w:ascii="Century Gothic" w:eastAsia="Times New Roman" w:hAnsi="Century Gothic" w:cs="Times New Roman"/>
                          <w:b/>
                          <w:color w:val="404040" w:themeColor="text1" w:themeTint="BF"/>
                          <w:sz w:val="22"/>
                        </w:rPr>
                        <w:t>Agency contact</w:t>
                      </w:r>
                      <w:r>
                        <w:rPr>
                          <w:rFonts w:ascii="Century Gothic" w:eastAsia="Times New Roman" w:hAnsi="Century Gothic" w:cs="Times New Roman"/>
                          <w:color w:val="404040" w:themeColor="text1" w:themeTint="BF"/>
                          <w:sz w:val="22"/>
                        </w:rPr>
                        <w:t>:</w:t>
                      </w:r>
                    </w:p>
                    <w:p w14:paraId="5CB8074A" w14:textId="77777777" w:rsidR="00895182" w:rsidRPr="0013496A" w:rsidRDefault="00895182" w:rsidP="00895182">
                      <w:pPr>
                        <w:rPr>
                          <w:rFonts w:ascii="Century Gothic" w:hAnsi="Century Gothic"/>
                          <w:color w:val="404040" w:themeColor="text1" w:themeTint="BF"/>
                          <w:sz w:val="22"/>
                          <w:szCs w:val="22"/>
                        </w:rPr>
                      </w:pPr>
                    </w:p>
                    <w:p w14:paraId="1AFC9247" w14:textId="77777777" w:rsidR="00895182" w:rsidRPr="0013496A" w:rsidRDefault="00895182" w:rsidP="0089518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Mara Ebinger</w:t>
                      </w:r>
                    </w:p>
                    <w:p w14:paraId="668472F3" w14:textId="77777777" w:rsidR="00895182" w:rsidRPr="0013496A" w:rsidRDefault="00895182" w:rsidP="00895182">
                      <w:pPr>
                        <w:tabs>
                          <w:tab w:val="right" w:pos="9639"/>
                        </w:tabs>
                        <w:autoSpaceDE w:val="0"/>
                        <w:autoSpaceDN w:val="0"/>
                        <w:adjustRightInd w:val="0"/>
                        <w:rPr>
                          <w:rFonts w:ascii="Century Gothic" w:eastAsia="Calibri" w:hAnsi="Century Gothic"/>
                          <w:color w:val="404040" w:themeColor="text1" w:themeTint="BF"/>
                          <w:sz w:val="22"/>
                          <w:szCs w:val="22"/>
                        </w:rPr>
                      </w:pPr>
                    </w:p>
                    <w:p w14:paraId="023AC739" w14:textId="77777777" w:rsidR="00895182" w:rsidRPr="0013496A" w:rsidRDefault="00895182" w:rsidP="0089518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9387 2159</w:t>
                      </w:r>
                    </w:p>
                    <w:p w14:paraId="23F97B40" w14:textId="77777777" w:rsidR="00895182" w:rsidRPr="0087189A" w:rsidRDefault="00895182" w:rsidP="0089518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87189A">
                        <w:rPr>
                          <w:rFonts w:ascii="Century Gothic" w:eastAsia="Calibri" w:hAnsi="Century Gothic"/>
                          <w:color w:val="404040" w:themeColor="text1" w:themeTint="BF"/>
                          <w:sz w:val="22"/>
                          <w:lang w:val="de-DE"/>
                        </w:rPr>
                        <w:t>m.ebinger@storymaker.de</w:t>
                      </w:r>
                    </w:p>
                    <w:p w14:paraId="34F9F9CE" w14:textId="77777777" w:rsidR="00895182" w:rsidRPr="0087189A" w:rsidRDefault="00895182" w:rsidP="0089518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74F11D1D" w14:textId="77777777" w:rsidR="00895182" w:rsidRPr="0087189A" w:rsidRDefault="00895182" w:rsidP="0089518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87189A">
                        <w:rPr>
                          <w:rFonts w:ascii="Century Gothic" w:eastAsia="Calibri" w:hAnsi="Century Gothic"/>
                          <w:b/>
                          <w:color w:val="404040" w:themeColor="text1" w:themeTint="BF"/>
                          <w:sz w:val="22"/>
                          <w:lang w:val="de-DE"/>
                        </w:rPr>
                        <w:t>Storymaker GmbH</w:t>
                      </w:r>
                    </w:p>
                    <w:p w14:paraId="60F6D419" w14:textId="77777777" w:rsidR="00895182" w:rsidRPr="0087189A" w:rsidRDefault="00895182" w:rsidP="0089518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87189A">
                        <w:rPr>
                          <w:rFonts w:ascii="Century Gothic" w:eastAsia="Calibri" w:hAnsi="Century Gothic"/>
                          <w:color w:val="404040" w:themeColor="text1" w:themeTint="BF"/>
                          <w:sz w:val="22"/>
                          <w:lang w:val="de-DE"/>
                        </w:rPr>
                        <w:t>Derendinger Strasse 50</w:t>
                      </w:r>
                    </w:p>
                    <w:p w14:paraId="7833B8F1" w14:textId="77777777" w:rsidR="00895182" w:rsidRPr="0087189A" w:rsidRDefault="00895182" w:rsidP="00895182">
                      <w:pPr>
                        <w:tabs>
                          <w:tab w:val="right" w:pos="9639"/>
                        </w:tabs>
                        <w:autoSpaceDE w:val="0"/>
                        <w:autoSpaceDN w:val="0"/>
                        <w:adjustRightInd w:val="0"/>
                        <w:rPr>
                          <w:rFonts w:ascii="Century Gothic" w:eastAsia="Calibri" w:hAnsi="Century Gothic"/>
                          <w:color w:val="EF9326"/>
                          <w:sz w:val="22"/>
                          <w:szCs w:val="22"/>
                          <w:lang w:val="de-DE"/>
                        </w:rPr>
                      </w:pPr>
                      <w:r w:rsidRPr="0087189A">
                        <w:rPr>
                          <w:rFonts w:ascii="Century Gothic" w:eastAsia="Calibri" w:hAnsi="Century Gothic"/>
                          <w:color w:val="404040" w:themeColor="text1" w:themeTint="BF"/>
                          <w:sz w:val="22"/>
                          <w:lang w:val="de-DE"/>
                        </w:rPr>
                        <w:t>72072 Tübingen, Germany</w:t>
                      </w:r>
                    </w:p>
                    <w:p w14:paraId="6E39623A" w14:textId="7AB237AE" w:rsidR="00A47E07" w:rsidRPr="00382A10" w:rsidRDefault="00382A10" w:rsidP="00895182">
                      <w:pPr>
                        <w:rPr>
                          <w:rFonts w:ascii="Century Gothic" w:eastAsia="Calibri" w:hAnsi="Century Gothic"/>
                          <w:b/>
                          <w:color w:val="EF9326"/>
                          <w:sz w:val="22"/>
                          <w:u w:val="single"/>
                          <w:lang w:val="de-DE"/>
                        </w:rPr>
                      </w:pPr>
                      <w:hyperlink r:id="rId18" w:history="1">
                        <w:r w:rsidRPr="00382A10">
                          <w:rPr>
                            <w:rStyle w:val="Hyperlink"/>
                            <w:rFonts w:ascii="Century Gothic" w:eastAsia="Calibri" w:hAnsi="Century Gothic" w:cstheme="minorBidi"/>
                            <w:b/>
                            <w:color w:val="EF9326"/>
                            <w:sz w:val="22"/>
                            <w:lang w:val="de-DE"/>
                          </w:rPr>
                          <w:t>www.storymaker.de/en</w:t>
                        </w:r>
                      </w:hyperlink>
                    </w:p>
                  </w:txbxContent>
                </v:textbox>
                <w10:wrap type="square"/>
              </v:shape>
            </w:pict>
          </mc:Fallback>
        </mc:AlternateContent>
      </w:r>
    </w:p>
    <w:p w14:paraId="15205961" w14:textId="77777777" w:rsidR="00895182" w:rsidRPr="006722C6" w:rsidRDefault="00895182" w:rsidP="00895182">
      <w:pPr>
        <w:rPr>
          <w:rFonts w:ascii="Century Gothic" w:eastAsia="Times New Roman" w:hAnsi="Century Gothic" w:cs="Times New Roman"/>
          <w:b/>
          <w:bCs/>
          <w:color w:val="404040" w:themeColor="text1" w:themeTint="BF"/>
          <w:sz w:val="22"/>
          <w:szCs w:val="22"/>
          <w:lang w:eastAsia="en-GB"/>
        </w:rPr>
      </w:pPr>
    </w:p>
    <w:p w14:paraId="15119025" w14:textId="77777777" w:rsidR="00895182" w:rsidRPr="006722C6" w:rsidRDefault="00895182" w:rsidP="00895182">
      <w:pPr>
        <w:pStyle w:val="Textkrper"/>
        <w:spacing w:after="0"/>
        <w:rPr>
          <w:rFonts w:ascii="Century Gothic" w:hAnsi="Century Gothic" w:cs="Tahoma"/>
          <w:bCs w:val="0"/>
          <w:color w:val="404040" w:themeColor="text1" w:themeTint="BF"/>
          <w:sz w:val="22"/>
        </w:rPr>
      </w:pPr>
    </w:p>
    <w:p w14:paraId="5DD38DDE" w14:textId="77777777" w:rsidR="00895182" w:rsidRPr="006722C6" w:rsidRDefault="00895182" w:rsidP="00895182">
      <w:pPr>
        <w:pStyle w:val="Textkrper"/>
        <w:spacing w:after="0"/>
        <w:rPr>
          <w:rFonts w:ascii="Century Gothic" w:hAnsi="Century Gothic" w:cs="Tahoma"/>
          <w:bCs w:val="0"/>
          <w:color w:val="404040" w:themeColor="text1" w:themeTint="BF"/>
          <w:sz w:val="22"/>
        </w:rPr>
      </w:pPr>
    </w:p>
    <w:p w14:paraId="17F660DB" w14:textId="77777777" w:rsidR="00895182" w:rsidRPr="006722C6" w:rsidRDefault="00895182" w:rsidP="00895182">
      <w:pPr>
        <w:pStyle w:val="Textkrper"/>
        <w:spacing w:after="0"/>
        <w:rPr>
          <w:rFonts w:ascii="Century Gothic" w:hAnsi="Century Gothic" w:cs="Tahoma"/>
          <w:bCs w:val="0"/>
          <w:color w:val="404040" w:themeColor="text1" w:themeTint="BF"/>
          <w:sz w:val="22"/>
        </w:rPr>
      </w:pPr>
    </w:p>
    <w:p w14:paraId="61EE77EA" w14:textId="77777777" w:rsidR="00895182" w:rsidRPr="006722C6" w:rsidRDefault="00895182" w:rsidP="00895182">
      <w:pPr>
        <w:pStyle w:val="Textkrper"/>
        <w:spacing w:after="0"/>
        <w:rPr>
          <w:rFonts w:ascii="Century Gothic" w:hAnsi="Century Gothic" w:cs="Tahoma"/>
          <w:bCs w:val="0"/>
          <w:color w:val="404040" w:themeColor="text1" w:themeTint="BF"/>
          <w:sz w:val="22"/>
        </w:rPr>
      </w:pPr>
    </w:p>
    <w:p w14:paraId="147B3B5B" w14:textId="77777777" w:rsidR="00895182" w:rsidRPr="006722C6" w:rsidRDefault="00895182" w:rsidP="00895182">
      <w:pPr>
        <w:pStyle w:val="Textkrper"/>
        <w:spacing w:after="0"/>
        <w:rPr>
          <w:rFonts w:ascii="Century Gothic" w:hAnsi="Century Gothic" w:cs="Tahoma"/>
          <w:bCs w:val="0"/>
          <w:color w:val="404040" w:themeColor="text1" w:themeTint="BF"/>
          <w:sz w:val="22"/>
        </w:rPr>
      </w:pPr>
    </w:p>
    <w:p w14:paraId="56A0C263" w14:textId="77777777" w:rsidR="00895182" w:rsidRPr="006722C6" w:rsidRDefault="00895182" w:rsidP="00895182">
      <w:pPr>
        <w:pStyle w:val="Textkrper"/>
        <w:spacing w:after="0"/>
        <w:rPr>
          <w:rFonts w:ascii="Century Gothic" w:hAnsi="Century Gothic" w:cs="Tahoma"/>
          <w:bCs w:val="0"/>
          <w:color w:val="404040" w:themeColor="text1" w:themeTint="BF"/>
          <w:sz w:val="22"/>
        </w:rPr>
      </w:pPr>
    </w:p>
    <w:p w14:paraId="704E2FDF" w14:textId="77777777" w:rsidR="00895182" w:rsidRPr="006722C6" w:rsidRDefault="00895182" w:rsidP="00895182">
      <w:pPr>
        <w:pStyle w:val="Textkrper"/>
        <w:spacing w:after="0"/>
        <w:rPr>
          <w:rFonts w:ascii="Century Gothic" w:hAnsi="Century Gothic" w:cs="Tahoma"/>
          <w:bCs w:val="0"/>
          <w:color w:val="404040" w:themeColor="text1" w:themeTint="BF"/>
          <w:sz w:val="22"/>
        </w:rPr>
      </w:pPr>
    </w:p>
    <w:p w14:paraId="028F6B09" w14:textId="77777777" w:rsidR="00895182" w:rsidRDefault="00895182" w:rsidP="00895182">
      <w:pPr>
        <w:pStyle w:val="Textkrper"/>
        <w:spacing w:after="0"/>
        <w:rPr>
          <w:rFonts w:ascii="Century Gothic" w:hAnsi="Century Gothic" w:cs="Tahoma"/>
          <w:bCs w:val="0"/>
          <w:color w:val="404040" w:themeColor="text1" w:themeTint="BF"/>
          <w:sz w:val="22"/>
        </w:rPr>
      </w:pPr>
    </w:p>
    <w:p w14:paraId="5309F6D5" w14:textId="77777777" w:rsidR="00895182" w:rsidRDefault="00895182" w:rsidP="00895182">
      <w:pPr>
        <w:pStyle w:val="Textkrper"/>
        <w:spacing w:after="0"/>
        <w:rPr>
          <w:rFonts w:ascii="Century Gothic" w:hAnsi="Century Gothic" w:cs="Tahoma"/>
          <w:bCs w:val="0"/>
          <w:color w:val="404040" w:themeColor="text1" w:themeTint="BF"/>
          <w:sz w:val="22"/>
        </w:rPr>
      </w:pPr>
    </w:p>
    <w:p w14:paraId="404F3CEC" w14:textId="77777777" w:rsidR="00895182" w:rsidRPr="006722C6" w:rsidRDefault="00895182" w:rsidP="00895182">
      <w:pPr>
        <w:pStyle w:val="Textkrper"/>
        <w:spacing w:after="0"/>
        <w:rPr>
          <w:rFonts w:ascii="Century Gothic" w:hAnsi="Century Gothic" w:cs="Tahoma"/>
          <w:bCs w:val="0"/>
          <w:color w:val="404040" w:themeColor="text1" w:themeTint="BF"/>
          <w:sz w:val="22"/>
        </w:rPr>
      </w:pPr>
    </w:p>
    <w:p w14:paraId="3AE0F7A9" w14:textId="77777777" w:rsidR="00895182" w:rsidRDefault="00895182" w:rsidP="00895182">
      <w:pPr>
        <w:pStyle w:val="Textkrper"/>
        <w:spacing w:after="0"/>
        <w:rPr>
          <w:rFonts w:ascii="Century Gothic" w:hAnsi="Century Gothic" w:cs="Tahoma"/>
          <w:bCs w:val="0"/>
          <w:color w:val="404040" w:themeColor="text1" w:themeTint="BF"/>
          <w:sz w:val="22"/>
        </w:rPr>
      </w:pPr>
      <w:r>
        <w:rPr>
          <w:rFonts w:ascii="Century Gothic" w:hAnsi="Century Gothic"/>
          <w:b w:val="0"/>
          <w:noProof/>
          <w:color w:val="000000" w:themeColor="text1"/>
          <w:sz w:val="22"/>
        </w:rPr>
        <mc:AlternateContent>
          <mc:Choice Requires="wps">
            <w:drawing>
              <wp:anchor distT="0" distB="0" distL="114300" distR="114300" simplePos="0" relativeHeight="251686912" behindDoc="0" locked="0" layoutInCell="1" allowOverlap="1" wp14:anchorId="64292706" wp14:editId="19CB0F70">
                <wp:simplePos x="0" y="0"/>
                <wp:positionH relativeFrom="page">
                  <wp:align>center</wp:align>
                </wp:positionH>
                <wp:positionV relativeFrom="paragraph">
                  <wp:posOffset>12700</wp:posOffset>
                </wp:positionV>
                <wp:extent cx="572135" cy="2540"/>
                <wp:effectExtent l="0" t="0" r="37465" b="35560"/>
                <wp:wrapNone/>
                <wp:docPr id="9"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80D776" id="Straight Connector 11" o:spid="_x0000_s1026" style="position:absolute;z-index:25168691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pt" to="45.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" strokecolor="#bfbfbf [2412]" strokeweight="1.5pt">
                <v:stroke joinstyle="miter"/>
                <w10:wrap anchorx="page"/>
              </v:line>
            </w:pict>
          </mc:Fallback>
        </mc:AlternateContent>
      </w:r>
    </w:p>
    <w:p w14:paraId="6389E4A3" w14:textId="77777777" w:rsidR="00895182" w:rsidRDefault="00895182" w:rsidP="00895182">
      <w:pPr>
        <w:pStyle w:val="Textkrper"/>
        <w:spacing w:after="0"/>
        <w:rPr>
          <w:rFonts w:ascii="Century Gothic" w:hAnsi="Century Gothic" w:cs="Tahoma"/>
          <w:bCs w:val="0"/>
          <w:color w:val="404040" w:themeColor="text1" w:themeTint="BF"/>
          <w:sz w:val="22"/>
        </w:rPr>
      </w:pPr>
    </w:p>
    <w:p w14:paraId="1120553C" w14:textId="77777777" w:rsidR="00895182" w:rsidRDefault="00895182" w:rsidP="00895182">
      <w:pPr>
        <w:pStyle w:val="Textkrper"/>
        <w:spacing w:after="0"/>
        <w:rPr>
          <w:rFonts w:ascii="Century Gothic" w:hAnsi="Century Gothic" w:cs="Tahoma"/>
          <w:bCs w:val="0"/>
          <w:color w:val="404040" w:themeColor="text1" w:themeTint="BF"/>
          <w:sz w:val="22"/>
        </w:rPr>
      </w:pPr>
    </w:p>
    <w:p w14:paraId="20729B0B" w14:textId="77777777" w:rsidR="00895182" w:rsidRPr="006722C6" w:rsidRDefault="00895182" w:rsidP="00895182">
      <w:pPr>
        <w:pStyle w:val="Textkrper"/>
        <w:spacing w:after="0"/>
        <w:rPr>
          <w:rFonts w:ascii="Century Gothic" w:hAnsi="Century Gothic" w:cs="Tahoma"/>
          <w:bCs w:val="0"/>
          <w:color w:val="404040" w:themeColor="text1" w:themeTint="BF"/>
          <w:sz w:val="22"/>
        </w:rPr>
      </w:pPr>
      <w:r>
        <w:rPr>
          <w:rFonts w:ascii="Century Gothic" w:hAnsi="Century Gothic" w:cs="Tahoma"/>
          <w:color w:val="404040" w:themeColor="text1" w:themeTint="BF"/>
          <w:sz w:val="22"/>
        </w:rPr>
        <w:t>About TDM Systems</w:t>
      </w:r>
    </w:p>
    <w:p w14:paraId="67B2A9F8" w14:textId="7BBE1395" w:rsidR="00895182" w:rsidRDefault="00895182" w:rsidP="7FBD235E">
      <w:pPr>
        <w:pStyle w:val="Textkrper"/>
        <w:jc w:val="both"/>
        <w:rPr>
          <w:rFonts w:ascii="Century Gothic" w:hAnsi="Century Gothic" w:cs="Tahoma"/>
          <w:b w:val="0"/>
          <w:bCs w:val="0"/>
          <w:color w:val="404040" w:themeColor="text1" w:themeTint="BF"/>
          <w:sz w:val="22"/>
        </w:rPr>
      </w:pPr>
      <w:r>
        <w:rPr>
          <w:rFonts w:ascii="Century Gothic" w:hAnsi="Century Gothic" w:cs="Tahoma"/>
          <w:b w:val="0"/>
          <w:color w:val="404040" w:themeColor="text1" w:themeTint="BF"/>
          <w:sz w:val="22"/>
        </w:rPr>
        <w:t xml:space="preserve">For over 30 years, TDM Systems GmbH, Tübingen has been the leading provider of tool management solutions </w:t>
      </w:r>
      <w:proofErr w:type="gramStart"/>
      <w:r>
        <w:rPr>
          <w:rFonts w:ascii="Century Gothic" w:hAnsi="Century Gothic" w:cs="Tahoma"/>
          <w:b w:val="0"/>
          <w:color w:val="404040" w:themeColor="text1" w:themeTint="BF"/>
          <w:sz w:val="22"/>
        </w:rPr>
        <w:t>in the area of</w:t>
      </w:r>
      <w:proofErr w:type="gramEnd"/>
      <w:r>
        <w:rPr>
          <w:rFonts w:ascii="Century Gothic" w:hAnsi="Century Gothic" w:cs="Tahoma"/>
          <w:b w:val="0"/>
          <w:color w:val="404040" w:themeColor="text1" w:themeTint="BF"/>
          <w:sz w:val="22"/>
        </w:rPr>
        <w:t xml:space="preserve"> machining. TDM Systems focuses specifically on process optimization through optimal tool planning and provisioning. Creating and editing tool data and graphics, integrating tool expertise and 3D graphics into the CAM engineering, and organizing the complete tool circulation at the shopfloor level are the three core competencies of TDM Systems. TDM Systems also offers a cloud-based entry-level solution for tool management especially for small companies with TDM Cloud Essentials. As a member of the Sandvik Group, TDM Systems draws on the expertise of various tool manufacturers when developing its software products.</w:t>
      </w:r>
    </w:p>
    <w:p w14:paraId="4C2F790B" w14:textId="139F3149" w:rsidR="00895182" w:rsidRPr="006722C6" w:rsidRDefault="00382A10" w:rsidP="00895182">
      <w:pPr>
        <w:pStyle w:val="Textkrper"/>
        <w:spacing w:after="0" w:line="240" w:lineRule="auto"/>
        <w:jc w:val="both"/>
        <w:rPr>
          <w:rStyle w:val="Hyperlink"/>
          <w:rFonts w:ascii="Century Gothic" w:hAnsi="Century Gothic" w:cs="Tahoma"/>
          <w:bCs w:val="0"/>
          <w:color w:val="EF9326"/>
          <w:sz w:val="22"/>
        </w:rPr>
      </w:pPr>
      <w:hyperlink r:id="rId19" w:history="1">
        <w:r w:rsidRPr="00382A10">
          <w:rPr>
            <w:rStyle w:val="Hyperlink"/>
            <w:rFonts w:ascii="Century Gothic" w:hAnsi="Century Gothic" w:cs="Tahoma"/>
            <w:color w:val="EF9326"/>
            <w:sz w:val="22"/>
          </w:rPr>
          <w:t>www.tdms</w:t>
        </w:r>
        <w:r w:rsidRPr="00382A10">
          <w:rPr>
            <w:rStyle w:val="Hyperlink"/>
            <w:rFonts w:ascii="Century Gothic" w:hAnsi="Century Gothic" w:cs="Tahoma"/>
            <w:color w:val="EF9326"/>
            <w:sz w:val="22"/>
          </w:rPr>
          <w:t>y</w:t>
        </w:r>
        <w:r w:rsidRPr="00382A10">
          <w:rPr>
            <w:rStyle w:val="Hyperlink"/>
            <w:rFonts w:ascii="Century Gothic" w:hAnsi="Century Gothic" w:cs="Tahoma"/>
            <w:color w:val="EF9326"/>
            <w:sz w:val="22"/>
          </w:rPr>
          <w:t>stems.com</w:t>
        </w:r>
      </w:hyperlink>
      <w:r>
        <w:rPr>
          <w:rFonts w:ascii="Century Gothic" w:hAnsi="Century Gothic" w:cs="Tahoma"/>
          <w:color w:val="EF9326"/>
          <w:sz w:val="22"/>
        </w:rPr>
        <w:t xml:space="preserve"> </w:t>
      </w:r>
      <w:r>
        <w:rPr>
          <w:rStyle w:val="Hyperlink"/>
          <w:rFonts w:ascii="Century Gothic" w:hAnsi="Century Gothic" w:cs="Tahoma"/>
          <w:bCs w:val="0"/>
          <w:color w:val="EF9326"/>
          <w:sz w:val="22"/>
        </w:rPr>
        <w:t xml:space="preserve"> </w:t>
      </w:r>
    </w:p>
    <w:p w14:paraId="54436EB1" w14:textId="77777777" w:rsidR="00895182" w:rsidRDefault="00895182" w:rsidP="00895182">
      <w:pPr>
        <w:rPr>
          <w:rFonts w:ascii="Century Gothic" w:eastAsia="Times New Roman" w:hAnsi="Century Gothic" w:cs="Times New Roman"/>
          <w:b/>
          <w:bCs/>
          <w:color w:val="404040" w:themeColor="text1" w:themeTint="BF"/>
          <w:sz w:val="28"/>
          <w:lang w:eastAsia="en-GB"/>
        </w:rPr>
      </w:pPr>
    </w:p>
    <w:p w14:paraId="39FA5205" w14:textId="77777777" w:rsidR="00895182" w:rsidRDefault="00895182" w:rsidP="00895182">
      <w:pPr>
        <w:rPr>
          <w:rFonts w:ascii="Century Gothic" w:eastAsia="Times New Roman" w:hAnsi="Century Gothic" w:cs="Times New Roman"/>
          <w:b/>
          <w:bCs/>
          <w:color w:val="404040" w:themeColor="text1" w:themeTint="BF"/>
          <w:sz w:val="28"/>
          <w:lang w:eastAsia="en-GB"/>
        </w:rPr>
      </w:pPr>
    </w:p>
    <w:p w14:paraId="53295BDD" w14:textId="77777777" w:rsidR="00895182" w:rsidRDefault="00895182" w:rsidP="00895182">
      <w:pPr>
        <w:rPr>
          <w:rFonts w:ascii="Century Gothic" w:eastAsia="Times New Roman" w:hAnsi="Century Gothic" w:cs="Times New Roman"/>
          <w:b/>
          <w:bCs/>
          <w:color w:val="404040" w:themeColor="text1" w:themeTint="BF"/>
          <w:sz w:val="28"/>
          <w:lang w:eastAsia="en-GB"/>
        </w:rPr>
      </w:pPr>
    </w:p>
    <w:p w14:paraId="74B60326" w14:textId="77777777" w:rsidR="00895182" w:rsidRPr="00BF7313" w:rsidRDefault="00895182" w:rsidP="00895182">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rPr>
        <mc:AlternateContent>
          <mc:Choice Requires="wps">
            <w:drawing>
              <wp:anchor distT="0" distB="0" distL="114300" distR="114300" simplePos="0" relativeHeight="251687936" behindDoc="0" locked="0" layoutInCell="1" allowOverlap="1" wp14:anchorId="1E1BF1A3" wp14:editId="3111CBAA">
                <wp:simplePos x="0" y="0"/>
                <wp:positionH relativeFrom="column">
                  <wp:posOffset>2580640</wp:posOffset>
                </wp:positionH>
                <wp:positionV relativeFrom="paragraph">
                  <wp:posOffset>48260</wp:posOffset>
                </wp:positionV>
                <wp:extent cx="572135" cy="2540"/>
                <wp:effectExtent l="0" t="0" r="37465" b="48260"/>
                <wp:wrapNone/>
                <wp:docPr id="12"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031973" id="Straight Connector 2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" strokecolor="#bfbfbf [2412]" strokeweight="1.5pt">
                <v:stroke joinstyle="miter"/>
              </v:line>
            </w:pict>
          </mc:Fallback>
        </mc:AlternateContent>
      </w:r>
    </w:p>
    <w:p w14:paraId="05A3CF28" w14:textId="77777777" w:rsidR="00895182" w:rsidRPr="00BF7313" w:rsidRDefault="00895182" w:rsidP="00895182">
      <w:pPr>
        <w:rPr>
          <w:rFonts w:ascii="Century Gothic" w:eastAsia="Times New Roman" w:hAnsi="Century Gothic" w:cs="Times New Roman"/>
          <w:b/>
          <w:bCs/>
          <w:color w:val="404040" w:themeColor="text1" w:themeTint="BF"/>
          <w:sz w:val="28"/>
          <w:lang w:eastAsia="en-GB"/>
        </w:rPr>
      </w:pPr>
    </w:p>
    <w:p w14:paraId="784ED8DE" w14:textId="77777777" w:rsidR="00895182" w:rsidRPr="00BF7313" w:rsidRDefault="00895182" w:rsidP="00895182">
      <w:pPr>
        <w:rPr>
          <w:rFonts w:ascii="News Gothic MT" w:eastAsia="Times New Roman" w:hAnsi="News Gothic MT" w:cs="Times New Roman"/>
          <w:b/>
          <w:bCs/>
          <w:color w:val="404040" w:themeColor="text1" w:themeTint="BF"/>
          <w:sz w:val="28"/>
          <w:lang w:eastAsia="en-GB"/>
        </w:rPr>
      </w:pPr>
      <w:r>
        <w:rPr>
          <w:rFonts w:ascii="News Gothic MT" w:eastAsia="Times New Roman" w:hAnsi="News Gothic MT" w:cs="Times New Roman"/>
          <w:b/>
          <w:noProof/>
          <w:color w:val="404040" w:themeColor="text1" w:themeTint="BF"/>
          <w:sz w:val="28"/>
        </w:rPr>
        <w:drawing>
          <wp:inline distT="0" distB="0" distL="0" distR="0" wp14:anchorId="12BEFD3F" wp14:editId="44060E1D">
            <wp:extent cx="1778635" cy="445725"/>
            <wp:effectExtent l="0" t="0" r="0" b="0"/>
            <wp:docPr id="14" name="Picture 2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Pr>
          <w:rFonts w:ascii="News Gothic MT" w:eastAsia="Times New Roman" w:hAnsi="News Gothic MT" w:cs="Times New Roman"/>
          <w:noProof/>
          <w:color w:val="404040" w:themeColor="text1" w:themeTint="BF"/>
          <w:sz w:val="28"/>
        </w:rPr>
        <w:t xml:space="preserve"> </w:t>
      </w:r>
      <w:r>
        <w:rPr>
          <w:rFonts w:ascii="News Gothic MT" w:eastAsia="Times New Roman" w:hAnsi="News Gothic MT" w:cs="Times New Roman"/>
          <w:b/>
          <w:noProof/>
          <w:color w:val="404040" w:themeColor="text1" w:themeTint="BF"/>
          <w:sz w:val="28"/>
        </w:rPr>
        <w:drawing>
          <wp:inline distT="0" distB="0" distL="0" distR="0" wp14:anchorId="3758392A" wp14:editId="4E95D6CD">
            <wp:extent cx="1778635" cy="445725"/>
            <wp:effectExtent l="0" t="0" r="0" b="0"/>
            <wp:docPr id="15" name="Picture 2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22"/>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Pr>
          <w:rFonts w:ascii="News Gothic MT" w:eastAsia="Times New Roman" w:hAnsi="News Gothic MT" w:cs="Times New Roman"/>
          <w:noProof/>
          <w:color w:val="404040" w:themeColor="text1" w:themeTint="BF"/>
          <w:sz w:val="28"/>
        </w:rPr>
        <w:t xml:space="preserve"> </w:t>
      </w:r>
      <w:r>
        <w:rPr>
          <w:rFonts w:ascii="News Gothic MT" w:eastAsia="Times New Roman" w:hAnsi="News Gothic MT" w:cs="Times New Roman"/>
          <w:b/>
          <w:noProof/>
          <w:color w:val="404040" w:themeColor="text1" w:themeTint="BF"/>
          <w:sz w:val="28"/>
        </w:rPr>
        <w:drawing>
          <wp:inline distT="0" distB="0" distL="0" distR="0" wp14:anchorId="655E4871" wp14:editId="6D0E0C50">
            <wp:extent cx="1778635" cy="445725"/>
            <wp:effectExtent l="0" t="0" r="0" b="0"/>
            <wp:docPr id="16" name="Picture 2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24"/>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p w14:paraId="144FCE91" w14:textId="77777777" w:rsidR="00895182" w:rsidRPr="006722C6" w:rsidRDefault="00895182" w:rsidP="000E70DF">
      <w:pPr>
        <w:rPr>
          <w:rFonts w:ascii="Century Gothic" w:eastAsia="Times New Roman" w:hAnsi="Century Gothic" w:cs="Times New Roman"/>
          <w:b/>
          <w:bCs/>
          <w:color w:val="404040" w:themeColor="text1" w:themeTint="BF"/>
          <w:sz w:val="22"/>
          <w:szCs w:val="22"/>
          <w:lang w:eastAsia="en-GB"/>
        </w:rPr>
      </w:pPr>
    </w:p>
    <w:p w14:paraId="51C2A79D" w14:textId="41E1565E" w:rsidR="006F48C4" w:rsidRPr="006722C6" w:rsidRDefault="006F48C4" w:rsidP="000E70DF">
      <w:pPr>
        <w:rPr>
          <w:rFonts w:ascii="Century Gothic" w:eastAsia="Times New Roman" w:hAnsi="Century Gothic" w:cs="Times New Roman"/>
          <w:b/>
          <w:bCs/>
          <w:color w:val="404040" w:themeColor="text1" w:themeTint="BF"/>
          <w:sz w:val="22"/>
          <w:szCs w:val="22"/>
          <w:lang w:eastAsia="en-GB"/>
        </w:rPr>
      </w:pPr>
    </w:p>
    <w:p w14:paraId="689CBDC9" w14:textId="5D8347F0" w:rsidR="006F48C4" w:rsidRPr="00BF7313" w:rsidRDefault="006F48C4" w:rsidP="000E70DF">
      <w:pPr>
        <w:rPr>
          <w:rFonts w:ascii="Century Gothic" w:eastAsia="Times New Roman" w:hAnsi="Century Gothic" w:cs="Times New Roman"/>
          <w:b/>
          <w:bCs/>
          <w:color w:val="404040" w:themeColor="text1" w:themeTint="BF"/>
          <w:sz w:val="28"/>
          <w:lang w:eastAsia="en-GB"/>
        </w:rPr>
      </w:pP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eastAsia="en-GB"/>
        </w:rPr>
      </w:pPr>
    </w:p>
    <w:p w14:paraId="2B91736A" w14:textId="32A776BF" w:rsidR="00E86A42" w:rsidRPr="00BF7313" w:rsidRDefault="007B22E4" w:rsidP="007B22E4">
      <w:pPr>
        <w:rPr>
          <w:rFonts w:ascii="News Gothic MT" w:eastAsia="Times New Roman" w:hAnsi="News Gothic MT" w:cs="Times New Roman"/>
          <w:b/>
          <w:bCs/>
          <w:color w:val="404040" w:themeColor="text1" w:themeTint="BF"/>
          <w:sz w:val="28"/>
          <w:lang w:eastAsia="en-GB"/>
        </w:rPr>
      </w:pPr>
      <w:r>
        <w:rPr>
          <w:rFonts w:ascii="News Gothic MT" w:eastAsia="Times New Roman" w:hAnsi="News Gothic MT" w:cs="Times New Roman"/>
          <w:color w:val="404040" w:themeColor="text1" w:themeTint="BF"/>
          <w:sz w:val="28"/>
        </w:rPr>
        <w:t xml:space="preserve">  </w:t>
      </w:r>
    </w:p>
    <w:sectPr w:rsidR="00E86A42" w:rsidRPr="00BF7313" w:rsidSect="00437405">
      <w:headerReference w:type="default" r:id="rId26"/>
      <w:pgSz w:w="11900" w:h="16840"/>
      <w:pgMar w:top="1560" w:right="112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047F" w14:textId="77777777" w:rsidR="00F26D00" w:rsidRDefault="00F26D00" w:rsidP="000E70DF">
      <w:r>
        <w:separator/>
      </w:r>
    </w:p>
  </w:endnote>
  <w:endnote w:type="continuationSeparator" w:id="0">
    <w:p w14:paraId="4120F7E8" w14:textId="77777777" w:rsidR="00F26D00" w:rsidRDefault="00F26D00"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C87C6" w14:textId="77777777" w:rsidR="00F26D00" w:rsidRDefault="00F26D00" w:rsidP="000E70DF">
      <w:r>
        <w:separator/>
      </w:r>
    </w:p>
  </w:footnote>
  <w:footnote w:type="continuationSeparator" w:id="0">
    <w:p w14:paraId="43AFF618" w14:textId="77777777" w:rsidR="00F26D00" w:rsidRDefault="00F26D00"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6ECF" w14:textId="7AF95117" w:rsidR="001467B0" w:rsidRDefault="001467B0">
    <w:pPr>
      <w:pStyle w:val="Kopfzeile"/>
    </w:pPr>
    <w:r>
      <w:rPr>
        <w:rFonts w:ascii="Arial" w:hAnsi="Arial"/>
        <w:noProof/>
        <w:color w:val="EF9326"/>
        <w:sz w:val="20"/>
      </w:rPr>
      <w:drawing>
        <wp:inline distT="0" distB="0" distL="0" distR="0" wp14:anchorId="49A8EC12" wp14:editId="1CF8535D">
          <wp:extent cx="2921635" cy="312920"/>
          <wp:effectExtent l="0" t="0" r="0" b="0"/>
          <wp:docPr id="7"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1467B0" w:rsidRDefault="001467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D7D"/>
    <w:multiLevelType w:val="hybridMultilevel"/>
    <w:tmpl w:val="1B82C9FA"/>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 w15:restartNumberingAfterBreak="0">
    <w:nsid w:val="08CE0355"/>
    <w:multiLevelType w:val="hybridMultilevel"/>
    <w:tmpl w:val="D24E9A7C"/>
    <w:lvl w:ilvl="0" w:tplc="0AE8DD14">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56B3684"/>
    <w:multiLevelType w:val="hybridMultilevel"/>
    <w:tmpl w:val="F79016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C2A0790"/>
    <w:multiLevelType w:val="hybridMultilevel"/>
    <w:tmpl w:val="E80A74CE"/>
    <w:lvl w:ilvl="0" w:tplc="4D96F5D0">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8287B20"/>
    <w:multiLevelType w:val="hybridMultilevel"/>
    <w:tmpl w:val="A1A6C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261833"/>
    <w:multiLevelType w:val="hybridMultilevel"/>
    <w:tmpl w:val="3D508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1715B0"/>
    <w:multiLevelType w:val="hybridMultilevel"/>
    <w:tmpl w:val="4DD0B016"/>
    <w:lvl w:ilvl="0" w:tplc="1C3ED0AE">
      <w:start w:val="1"/>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9913E22"/>
    <w:multiLevelType w:val="hybridMultilevel"/>
    <w:tmpl w:val="5DF28D6E"/>
    <w:lvl w:ilvl="0" w:tplc="A5541F4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B3345AC"/>
    <w:multiLevelType w:val="hybridMultilevel"/>
    <w:tmpl w:val="14AED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0760352">
    <w:abstractNumId w:val="6"/>
  </w:num>
  <w:num w:numId="2" w16cid:durableId="1240017645">
    <w:abstractNumId w:val="1"/>
  </w:num>
  <w:num w:numId="3" w16cid:durableId="1635138168">
    <w:abstractNumId w:val="3"/>
  </w:num>
  <w:num w:numId="4" w16cid:durableId="1512835180">
    <w:abstractNumId w:val="2"/>
  </w:num>
  <w:num w:numId="5" w16cid:durableId="26225283">
    <w:abstractNumId w:val="5"/>
  </w:num>
  <w:num w:numId="6" w16cid:durableId="742876773">
    <w:abstractNumId w:val="0"/>
  </w:num>
  <w:num w:numId="7" w16cid:durableId="340358284">
    <w:abstractNumId w:val="8"/>
  </w:num>
  <w:num w:numId="8" w16cid:durableId="462624299">
    <w:abstractNumId w:val="4"/>
  </w:num>
  <w:num w:numId="9" w16cid:durableId="19693615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DF"/>
    <w:rsid w:val="00006697"/>
    <w:rsid w:val="00020525"/>
    <w:rsid w:val="000440A5"/>
    <w:rsid w:val="000621D5"/>
    <w:rsid w:val="00081D72"/>
    <w:rsid w:val="00082A02"/>
    <w:rsid w:val="00083922"/>
    <w:rsid w:val="00084CA7"/>
    <w:rsid w:val="0009390C"/>
    <w:rsid w:val="0009490E"/>
    <w:rsid w:val="000A684F"/>
    <w:rsid w:val="000A6A33"/>
    <w:rsid w:val="000C7FC8"/>
    <w:rsid w:val="000E6498"/>
    <w:rsid w:val="000E70DF"/>
    <w:rsid w:val="000F5174"/>
    <w:rsid w:val="000F5BCE"/>
    <w:rsid w:val="000F7185"/>
    <w:rsid w:val="001116C1"/>
    <w:rsid w:val="00114599"/>
    <w:rsid w:val="00122C72"/>
    <w:rsid w:val="001266B2"/>
    <w:rsid w:val="0013496A"/>
    <w:rsid w:val="001422C5"/>
    <w:rsid w:val="001460CA"/>
    <w:rsid w:val="001467B0"/>
    <w:rsid w:val="00147855"/>
    <w:rsid w:val="001973FE"/>
    <w:rsid w:val="001D03F6"/>
    <w:rsid w:val="001D4085"/>
    <w:rsid w:val="001F4877"/>
    <w:rsid w:val="001F5828"/>
    <w:rsid w:val="00203D05"/>
    <w:rsid w:val="00220101"/>
    <w:rsid w:val="002612C7"/>
    <w:rsid w:val="00272672"/>
    <w:rsid w:val="00285EF6"/>
    <w:rsid w:val="002915AF"/>
    <w:rsid w:val="002D2C15"/>
    <w:rsid w:val="002D3721"/>
    <w:rsid w:val="002E0245"/>
    <w:rsid w:val="002E22AE"/>
    <w:rsid w:val="002F10F4"/>
    <w:rsid w:val="002F7B28"/>
    <w:rsid w:val="00311453"/>
    <w:rsid w:val="00315A74"/>
    <w:rsid w:val="00335D25"/>
    <w:rsid w:val="00341721"/>
    <w:rsid w:val="00382A10"/>
    <w:rsid w:val="0039022D"/>
    <w:rsid w:val="00392A1B"/>
    <w:rsid w:val="003A11F1"/>
    <w:rsid w:val="003A7449"/>
    <w:rsid w:val="003C00C9"/>
    <w:rsid w:val="003C2122"/>
    <w:rsid w:val="003C5DE3"/>
    <w:rsid w:val="003D178D"/>
    <w:rsid w:val="003E2DA5"/>
    <w:rsid w:val="003E3469"/>
    <w:rsid w:val="003E42C3"/>
    <w:rsid w:val="003F23B3"/>
    <w:rsid w:val="00405DBA"/>
    <w:rsid w:val="004107C6"/>
    <w:rsid w:val="00426CE4"/>
    <w:rsid w:val="00437405"/>
    <w:rsid w:val="004407F5"/>
    <w:rsid w:val="00446458"/>
    <w:rsid w:val="00463982"/>
    <w:rsid w:val="00481A6B"/>
    <w:rsid w:val="00490EFC"/>
    <w:rsid w:val="0049203D"/>
    <w:rsid w:val="004A42DE"/>
    <w:rsid w:val="004B212B"/>
    <w:rsid w:val="004B3999"/>
    <w:rsid w:val="004B4D1B"/>
    <w:rsid w:val="004B5657"/>
    <w:rsid w:val="004C0359"/>
    <w:rsid w:val="004C6B4E"/>
    <w:rsid w:val="004D439C"/>
    <w:rsid w:val="004D5DC2"/>
    <w:rsid w:val="004E6A18"/>
    <w:rsid w:val="0050061C"/>
    <w:rsid w:val="00502793"/>
    <w:rsid w:val="00516BF7"/>
    <w:rsid w:val="00533888"/>
    <w:rsid w:val="0053513C"/>
    <w:rsid w:val="005451B7"/>
    <w:rsid w:val="00550679"/>
    <w:rsid w:val="005674E4"/>
    <w:rsid w:val="005812F3"/>
    <w:rsid w:val="005840F0"/>
    <w:rsid w:val="00586512"/>
    <w:rsid w:val="00597908"/>
    <w:rsid w:val="005B105F"/>
    <w:rsid w:val="005B31C3"/>
    <w:rsid w:val="005E552C"/>
    <w:rsid w:val="00606924"/>
    <w:rsid w:val="0060699D"/>
    <w:rsid w:val="006205D6"/>
    <w:rsid w:val="006305E2"/>
    <w:rsid w:val="00632856"/>
    <w:rsid w:val="00633D85"/>
    <w:rsid w:val="00642D1C"/>
    <w:rsid w:val="00646A11"/>
    <w:rsid w:val="0066022B"/>
    <w:rsid w:val="00661FD7"/>
    <w:rsid w:val="00664F5A"/>
    <w:rsid w:val="006722C6"/>
    <w:rsid w:val="00682372"/>
    <w:rsid w:val="006A1EC0"/>
    <w:rsid w:val="006B17E0"/>
    <w:rsid w:val="006C65AA"/>
    <w:rsid w:val="006E35C1"/>
    <w:rsid w:val="006F48C4"/>
    <w:rsid w:val="006F6475"/>
    <w:rsid w:val="00703F9F"/>
    <w:rsid w:val="00710881"/>
    <w:rsid w:val="00713F88"/>
    <w:rsid w:val="00716C9A"/>
    <w:rsid w:val="00727AF0"/>
    <w:rsid w:val="007325D8"/>
    <w:rsid w:val="00743A23"/>
    <w:rsid w:val="007474AE"/>
    <w:rsid w:val="007755D3"/>
    <w:rsid w:val="007A36D3"/>
    <w:rsid w:val="007A5083"/>
    <w:rsid w:val="007B22E4"/>
    <w:rsid w:val="007B7CE7"/>
    <w:rsid w:val="007D3C22"/>
    <w:rsid w:val="007E63FE"/>
    <w:rsid w:val="007F210D"/>
    <w:rsid w:val="007F541D"/>
    <w:rsid w:val="008068D0"/>
    <w:rsid w:val="00812A5C"/>
    <w:rsid w:val="00817EC0"/>
    <w:rsid w:val="00826584"/>
    <w:rsid w:val="00832668"/>
    <w:rsid w:val="00852594"/>
    <w:rsid w:val="00853435"/>
    <w:rsid w:val="0085534C"/>
    <w:rsid w:val="008604B8"/>
    <w:rsid w:val="00860C02"/>
    <w:rsid w:val="00863E9C"/>
    <w:rsid w:val="0086496E"/>
    <w:rsid w:val="0087189A"/>
    <w:rsid w:val="00884E06"/>
    <w:rsid w:val="0089325C"/>
    <w:rsid w:val="00895182"/>
    <w:rsid w:val="008A04D7"/>
    <w:rsid w:val="008B5F10"/>
    <w:rsid w:val="008C7770"/>
    <w:rsid w:val="008D2F15"/>
    <w:rsid w:val="008E4547"/>
    <w:rsid w:val="00903D0B"/>
    <w:rsid w:val="009200FF"/>
    <w:rsid w:val="009208B5"/>
    <w:rsid w:val="00921D3B"/>
    <w:rsid w:val="00923205"/>
    <w:rsid w:val="00942F2C"/>
    <w:rsid w:val="00953986"/>
    <w:rsid w:val="00956F97"/>
    <w:rsid w:val="00977C3C"/>
    <w:rsid w:val="009936A9"/>
    <w:rsid w:val="009A0DFA"/>
    <w:rsid w:val="009C3010"/>
    <w:rsid w:val="009E081C"/>
    <w:rsid w:val="00A03AB9"/>
    <w:rsid w:val="00A22FC0"/>
    <w:rsid w:val="00A317DF"/>
    <w:rsid w:val="00A3341F"/>
    <w:rsid w:val="00A426C6"/>
    <w:rsid w:val="00A47E07"/>
    <w:rsid w:val="00A64FBB"/>
    <w:rsid w:val="00A67916"/>
    <w:rsid w:val="00A7513F"/>
    <w:rsid w:val="00A95EE1"/>
    <w:rsid w:val="00AE1318"/>
    <w:rsid w:val="00AE15DA"/>
    <w:rsid w:val="00AF345F"/>
    <w:rsid w:val="00B359BF"/>
    <w:rsid w:val="00B56BC1"/>
    <w:rsid w:val="00B630DD"/>
    <w:rsid w:val="00B65C77"/>
    <w:rsid w:val="00B66D0E"/>
    <w:rsid w:val="00B855D3"/>
    <w:rsid w:val="00B90548"/>
    <w:rsid w:val="00BA2738"/>
    <w:rsid w:val="00BB1A33"/>
    <w:rsid w:val="00BB2D9C"/>
    <w:rsid w:val="00BC3EB8"/>
    <w:rsid w:val="00BD01DC"/>
    <w:rsid w:val="00BD46AB"/>
    <w:rsid w:val="00BE0344"/>
    <w:rsid w:val="00BE11CD"/>
    <w:rsid w:val="00BF290D"/>
    <w:rsid w:val="00BF7313"/>
    <w:rsid w:val="00BF7862"/>
    <w:rsid w:val="00C0008C"/>
    <w:rsid w:val="00C1663E"/>
    <w:rsid w:val="00C30FE8"/>
    <w:rsid w:val="00C35789"/>
    <w:rsid w:val="00C5261C"/>
    <w:rsid w:val="00C71D75"/>
    <w:rsid w:val="00C96745"/>
    <w:rsid w:val="00CB289F"/>
    <w:rsid w:val="00D007ED"/>
    <w:rsid w:val="00D15F30"/>
    <w:rsid w:val="00D17674"/>
    <w:rsid w:val="00D21DA8"/>
    <w:rsid w:val="00D25352"/>
    <w:rsid w:val="00D36D64"/>
    <w:rsid w:val="00D55D86"/>
    <w:rsid w:val="00D65E81"/>
    <w:rsid w:val="00D83284"/>
    <w:rsid w:val="00DA2987"/>
    <w:rsid w:val="00DD3C5B"/>
    <w:rsid w:val="00DE1FEE"/>
    <w:rsid w:val="00DE2861"/>
    <w:rsid w:val="00E11A95"/>
    <w:rsid w:val="00E23E22"/>
    <w:rsid w:val="00E27F38"/>
    <w:rsid w:val="00E30C50"/>
    <w:rsid w:val="00E629BB"/>
    <w:rsid w:val="00E80431"/>
    <w:rsid w:val="00E869D1"/>
    <w:rsid w:val="00E86A42"/>
    <w:rsid w:val="00E92A11"/>
    <w:rsid w:val="00EB0611"/>
    <w:rsid w:val="00EC5617"/>
    <w:rsid w:val="00F26D00"/>
    <w:rsid w:val="00F27E7B"/>
    <w:rsid w:val="00F51106"/>
    <w:rsid w:val="00F531B1"/>
    <w:rsid w:val="00F61F28"/>
    <w:rsid w:val="00F6686A"/>
    <w:rsid w:val="00F70953"/>
    <w:rsid w:val="00F9781B"/>
    <w:rsid w:val="00FB39D4"/>
    <w:rsid w:val="00FF4B74"/>
    <w:rsid w:val="091778CD"/>
    <w:rsid w:val="0A56431F"/>
    <w:rsid w:val="0C8A38BF"/>
    <w:rsid w:val="0DFE6DCD"/>
    <w:rsid w:val="0FF158E6"/>
    <w:rsid w:val="1027A475"/>
    <w:rsid w:val="109D9D7D"/>
    <w:rsid w:val="14EA912D"/>
    <w:rsid w:val="16764423"/>
    <w:rsid w:val="1A89AF7B"/>
    <w:rsid w:val="1AB181E9"/>
    <w:rsid w:val="1C72EC5B"/>
    <w:rsid w:val="21210A04"/>
    <w:rsid w:val="2600A644"/>
    <w:rsid w:val="26EE21D4"/>
    <w:rsid w:val="2709B0FD"/>
    <w:rsid w:val="2A1E5AF7"/>
    <w:rsid w:val="2B9FA40D"/>
    <w:rsid w:val="2F67CA23"/>
    <w:rsid w:val="32CACB0D"/>
    <w:rsid w:val="34016081"/>
    <w:rsid w:val="36560636"/>
    <w:rsid w:val="36AC016B"/>
    <w:rsid w:val="379E3C30"/>
    <w:rsid w:val="38A09BE6"/>
    <w:rsid w:val="3A3C6C47"/>
    <w:rsid w:val="3ACA5372"/>
    <w:rsid w:val="3BBDB55D"/>
    <w:rsid w:val="3D7EA9D5"/>
    <w:rsid w:val="40926FBB"/>
    <w:rsid w:val="40ABADCB"/>
    <w:rsid w:val="40B0E6B5"/>
    <w:rsid w:val="40CE8D49"/>
    <w:rsid w:val="412BF619"/>
    <w:rsid w:val="413518D7"/>
    <w:rsid w:val="42FFA3F1"/>
    <w:rsid w:val="4433A895"/>
    <w:rsid w:val="448883C1"/>
    <w:rsid w:val="454B6F46"/>
    <w:rsid w:val="45B9D977"/>
    <w:rsid w:val="4BFD7195"/>
    <w:rsid w:val="4F36198B"/>
    <w:rsid w:val="5B434E71"/>
    <w:rsid w:val="5CDF1ED2"/>
    <w:rsid w:val="5F888A06"/>
    <w:rsid w:val="5FFD9737"/>
    <w:rsid w:val="64A84955"/>
    <w:rsid w:val="66A461D7"/>
    <w:rsid w:val="6CC3E170"/>
    <w:rsid w:val="6D58658B"/>
    <w:rsid w:val="6E7FD826"/>
    <w:rsid w:val="6FA6CCC3"/>
    <w:rsid w:val="719CF19D"/>
    <w:rsid w:val="752A38DA"/>
    <w:rsid w:val="75E212F5"/>
    <w:rsid w:val="768AEA0B"/>
    <w:rsid w:val="7790A053"/>
    <w:rsid w:val="78A702BA"/>
    <w:rsid w:val="7BC311B3"/>
    <w:rsid w:val="7C390ABB"/>
    <w:rsid w:val="7CADCF63"/>
    <w:rsid w:val="7D34E618"/>
    <w:rsid w:val="7FBD235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B76F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9022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1"/>
    <w:unhideWhenUsed/>
    <w:rsid w:val="000E70DF"/>
    <w:pPr>
      <w:tabs>
        <w:tab w:val="center" w:pos="4536"/>
        <w:tab w:val="right" w:pos="9072"/>
      </w:tabs>
    </w:pPr>
  </w:style>
  <w:style w:type="character" w:customStyle="1" w:styleId="KopfzeileZchn1">
    <w:name w:val="Kopfzeile Zchn1"/>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semiHidden/>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paragraph" w:styleId="Textkrper">
    <w:name w:val="Body Text"/>
    <w:basedOn w:val="Standard"/>
    <w:link w:val="TextkrperZchn"/>
    <w:semiHidden/>
    <w:rsid w:val="00E86A42"/>
    <w:pPr>
      <w:spacing w:after="200" w:line="276" w:lineRule="auto"/>
    </w:pPr>
    <w:rPr>
      <w:rFonts w:ascii="Arial Narrow" w:eastAsia="Times New Roman" w:hAnsi="Arial Narrow" w:cs="Times New Roman"/>
      <w:b/>
      <w:bCs/>
      <w:szCs w:val="22"/>
    </w:rPr>
  </w:style>
  <w:style w:type="character" w:customStyle="1" w:styleId="TextkrperZchn">
    <w:name w:val="Textkörper Zchn"/>
    <w:basedOn w:val="Absatz-Standardschriftart"/>
    <w:link w:val="Textkrper"/>
    <w:semiHidden/>
    <w:rsid w:val="00E86A42"/>
    <w:rPr>
      <w:rFonts w:ascii="Arial Narrow" w:eastAsia="Times New Roman" w:hAnsi="Arial Narrow" w:cs="Times New Roman"/>
      <w:b/>
      <w:bCs/>
      <w:szCs w:val="22"/>
      <w:lang w:val="en-US"/>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BesuchterLink">
    <w:name w:val="FollowedHyperlink"/>
    <w:basedOn w:val="Absatz-Standardschriftart"/>
    <w:uiPriority w:val="99"/>
    <w:semiHidden/>
    <w:unhideWhenUsed/>
    <w:rsid w:val="00E86A42"/>
    <w:rPr>
      <w:color w:val="954F72" w:themeColor="followedHyperlink"/>
      <w:u w:val="single"/>
    </w:rPr>
  </w:style>
  <w:style w:type="character" w:customStyle="1" w:styleId="berschrift1Zchn">
    <w:name w:val="Überschrift 1 Zchn"/>
    <w:basedOn w:val="Absatz-Standardschriftart"/>
    <w:link w:val="berschrift1"/>
    <w:uiPriority w:val="9"/>
    <w:rsid w:val="0039022D"/>
    <w:rPr>
      <w:rFonts w:ascii="Times New Roman" w:hAnsi="Times New Roman" w:cs="Times New Roman"/>
      <w:b/>
      <w:bCs/>
      <w:kern w:val="36"/>
      <w:sz w:val="48"/>
      <w:szCs w:val="48"/>
      <w:lang w:val="en-US" w:eastAsia="en-GB"/>
    </w:rPr>
  </w:style>
  <w:style w:type="paragraph" w:styleId="Listenabsatz">
    <w:name w:val="List Paragraph"/>
    <w:basedOn w:val="Standard"/>
    <w:uiPriority w:val="34"/>
    <w:qFormat/>
    <w:rsid w:val="005451B7"/>
    <w:pPr>
      <w:ind w:left="720"/>
    </w:pPr>
    <w:rPr>
      <w:rFonts w:ascii="Calibri" w:hAnsi="Calibri" w:cs="Calibri"/>
      <w:sz w:val="22"/>
      <w:szCs w:val="22"/>
    </w:rPr>
  </w:style>
  <w:style w:type="character" w:styleId="NichtaufgelsteErwhnung">
    <w:name w:val="Unresolved Mention"/>
    <w:basedOn w:val="Absatz-Standardschriftart"/>
    <w:uiPriority w:val="99"/>
    <w:rsid w:val="00BF290D"/>
    <w:rPr>
      <w:color w:val="605E5C"/>
      <w:shd w:val="clear" w:color="auto" w:fill="E1DFDD"/>
    </w:rPr>
  </w:style>
  <w:style w:type="character" w:styleId="Kommentarzeichen">
    <w:name w:val="annotation reference"/>
    <w:basedOn w:val="Absatz-Standardschriftart"/>
    <w:uiPriority w:val="99"/>
    <w:semiHidden/>
    <w:unhideWhenUsed/>
    <w:rsid w:val="00D55D86"/>
    <w:rPr>
      <w:sz w:val="16"/>
      <w:szCs w:val="16"/>
    </w:rPr>
  </w:style>
  <w:style w:type="paragraph" w:styleId="Kommentartext">
    <w:name w:val="annotation text"/>
    <w:basedOn w:val="Standard"/>
    <w:link w:val="KommentartextZchn"/>
    <w:uiPriority w:val="99"/>
    <w:semiHidden/>
    <w:unhideWhenUsed/>
    <w:rsid w:val="00D55D86"/>
    <w:rPr>
      <w:sz w:val="20"/>
      <w:szCs w:val="20"/>
    </w:rPr>
  </w:style>
  <w:style w:type="character" w:customStyle="1" w:styleId="KommentartextZchn">
    <w:name w:val="Kommentartext Zchn"/>
    <w:basedOn w:val="Absatz-Standardschriftart"/>
    <w:link w:val="Kommentartext"/>
    <w:uiPriority w:val="99"/>
    <w:semiHidden/>
    <w:rsid w:val="00D55D86"/>
    <w:rPr>
      <w:sz w:val="20"/>
      <w:szCs w:val="20"/>
    </w:rPr>
  </w:style>
  <w:style w:type="paragraph" w:styleId="Kommentarthema">
    <w:name w:val="annotation subject"/>
    <w:basedOn w:val="Kommentartext"/>
    <w:next w:val="Kommentartext"/>
    <w:link w:val="KommentarthemaZchn"/>
    <w:uiPriority w:val="99"/>
    <w:semiHidden/>
    <w:unhideWhenUsed/>
    <w:rsid w:val="00D55D86"/>
    <w:rPr>
      <w:b/>
      <w:bCs/>
    </w:rPr>
  </w:style>
  <w:style w:type="character" w:customStyle="1" w:styleId="KommentarthemaZchn">
    <w:name w:val="Kommentarthema Zchn"/>
    <w:basedOn w:val="KommentartextZchn"/>
    <w:link w:val="Kommentarthema"/>
    <w:uiPriority w:val="99"/>
    <w:semiHidden/>
    <w:rsid w:val="00D55D86"/>
    <w:rPr>
      <w:b/>
      <w:bCs/>
      <w:sz w:val="20"/>
      <w:szCs w:val="20"/>
    </w:rPr>
  </w:style>
  <w:style w:type="paragraph" w:styleId="Sprechblasentext">
    <w:name w:val="Balloon Text"/>
    <w:basedOn w:val="Standard"/>
    <w:link w:val="SprechblasentextZchn"/>
    <w:uiPriority w:val="99"/>
    <w:semiHidden/>
    <w:unhideWhenUsed/>
    <w:rsid w:val="00D55D8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5D86"/>
    <w:rPr>
      <w:rFonts w:ascii="Segoe UI" w:hAnsi="Segoe UI" w:cs="Segoe UI"/>
      <w:sz w:val="18"/>
      <w:szCs w:val="18"/>
    </w:rPr>
  </w:style>
  <w:style w:type="paragraph" w:styleId="berarbeitung">
    <w:name w:val="Revision"/>
    <w:hidden/>
    <w:uiPriority w:val="99"/>
    <w:semiHidden/>
    <w:rsid w:val="00993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79843367">
      <w:bodyDiv w:val="1"/>
      <w:marLeft w:val="0"/>
      <w:marRight w:val="0"/>
      <w:marTop w:val="0"/>
      <w:marBottom w:val="0"/>
      <w:divBdr>
        <w:top w:val="none" w:sz="0" w:space="0" w:color="auto"/>
        <w:left w:val="none" w:sz="0" w:space="0" w:color="auto"/>
        <w:bottom w:val="none" w:sz="0" w:space="0" w:color="auto"/>
        <w:right w:val="none" w:sz="0" w:space="0" w:color="auto"/>
      </w:divBdr>
    </w:div>
    <w:div w:id="312872226">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1120">
      <w:bodyDiv w:val="1"/>
      <w:marLeft w:val="0"/>
      <w:marRight w:val="0"/>
      <w:marTop w:val="0"/>
      <w:marBottom w:val="0"/>
      <w:divBdr>
        <w:top w:val="none" w:sz="0" w:space="0" w:color="auto"/>
        <w:left w:val="none" w:sz="0" w:space="0" w:color="auto"/>
        <w:bottom w:val="none" w:sz="0" w:space="0" w:color="auto"/>
        <w:right w:val="none" w:sz="0" w:space="0" w:color="auto"/>
      </w:divBdr>
    </w:div>
    <w:div w:id="1656252449">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768042686">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storymaker.de/en/home-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storymaker.de/en/home-en"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tdmsystems.com/en/" TargetMode="External"/><Relationship Id="rId20" Type="http://schemas.openxmlformats.org/officeDocument/2006/relationships/hyperlink" Target="https://www.youtube.com/channel/UCaHqITJyeDNaYMce65pGfe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witter.com/TDM_Systems" TargetMode="External"/><Relationship Id="rId5" Type="http://schemas.openxmlformats.org/officeDocument/2006/relationships/customXml" Target="../customXml/item5.xml"/><Relationship Id="rId15" Type="http://schemas.openxmlformats.org/officeDocument/2006/relationships/hyperlink" Target="https://www.tdmsystems.com/en/"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tdmsystems.com/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rchiv.storyletter.de/download/TDM_Release2023_Images.zip" TargetMode="External"/><Relationship Id="rId22" Type="http://schemas.openxmlformats.org/officeDocument/2006/relationships/hyperlink" Target="https://www.linkedin.com/company/tdm-system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Sandvik_x0020_Document_x0020_Type xmlns="95c0d0b2-8cb9-4f8f-825a-05bcc676b702" xsi:nil="true"/>
    <SandvikDocumentClassification xmlns="95c0d0b2-8cb9-4f8f-825a-05bcc676b702">i2 Restricted</SandvikDocumentClassification>
    <SandvikInformationOwner xmlns="95c0d0b2-8cb9-4f8f-825a-05bcc676b702">
      <UserInfo>
        <DisplayName/>
        <AccountId xsi:nil="true"/>
        <AccountType/>
      </UserInfo>
    </SandvikInformationOwner>
    <TaxCatchAll xmlns="95c0d0b2-8cb9-4f8f-825a-05bcc676b702" xsi:nil="true"/>
    <lcf76f155ced4ddcb4097134ff3c332f xmlns="ea31320f-1007-4dd1-8839-7ffaa9cbf7f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101004A9C15D9442F4A029E70F5C05A32B13F00A65498C8451640C8BD6A0982E8A6A41000D09DDC95CA1FF44383BD208FF71B6FC3" ma:contentTypeVersion="22" ma:contentTypeDescription="Sandvik Documents" ma:contentTypeScope="" ma:versionID="ded3431974c513e79d53d78203669653">
  <xsd:schema xmlns:xsd="http://www.w3.org/2001/XMLSchema" xmlns:xs="http://www.w3.org/2001/XMLSchema" xmlns:p="http://schemas.microsoft.com/office/2006/metadata/properties" xmlns:ns2="95c0d0b2-8cb9-4f8f-825a-05bcc676b702" xmlns:ns3="ea31320f-1007-4dd1-8839-7ffaa9cbf7f6" xmlns:ns4="3a6fc8e6-660b-4978-a39d-f6789b467491" targetNamespace="http://schemas.microsoft.com/office/2006/metadata/properties" ma:root="true" ma:fieldsID="a87c7810dcbcfff22670ecf8fe64b332" ns2:_="" ns3:_="" ns4:_="">
    <xsd:import namespace="95c0d0b2-8cb9-4f8f-825a-05bcc676b702"/>
    <xsd:import namespace="ea31320f-1007-4dd1-8839-7ffaa9cbf7f6"/>
    <xsd:import namespace="3a6fc8e6-660b-4978-a39d-f6789b467491"/>
    <xsd:element name="properties">
      <xsd:complexType>
        <xsd:sequence>
          <xsd:element name="documentManagement">
            <xsd:complexType>
              <xsd:all>
                <xsd:element ref="ns2:SandvikInformationOwner" minOccurs="0"/>
                <xsd:element ref="ns2:SandvikDocumentClassification"/>
                <xsd:element ref="ns2:Sandvik_x0020_Document_x0020_Typ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0d0b2-8cb9-4f8f-825a-05bcc676b702" elementFormDefault="qualified">
    <xsd:import namespace="http://schemas.microsoft.com/office/2006/documentManagement/types"/>
    <xsd:import namespace="http://schemas.microsoft.com/office/infopath/2007/PartnerControls"/>
    <xsd:element name="SandvikInformationOwner" ma:index="8" nillable="true" ma:displayName="Document Owner" ma:description="Information owner of the document" ma:SearchPeopleOnly="false" ma:SharePointGroup="0" ma:internalName="SandvikInformation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ndvikDocumentClassification" ma:index="9" ma:displayName="Information Classification" ma:default="i2 Restricted" ma:description="Classification level of the document." ma:format="Dropdown" ma:internalName="SandvikDocumentClassification" ma:readOnly="false">
      <xsd:simpleType>
        <xsd:restriction base="dms:Choice">
          <xsd:enumeration value="i1 Unrestricted"/>
          <xsd:enumeration value="i2 Restricted"/>
          <xsd:enumeration value="i3 Confidential"/>
        </xsd:restriction>
      </xsd:simpleType>
    </xsd:element>
    <xsd:element name="Sandvik_x0020_Document_x0020_Type" ma:index="10" nillable="true" ma:displayName="Sandvik Document Type" ma:description="Sandvik Document Type for the document" ma:format="Dropdown" ma:internalName="Sandvik_x0020_Document_x0020_Type">
      <xsd:simpleType>
        <xsd:restriction base="dms:Choice">
          <xsd:enumeration value="Case"/>
          <xsd:enumeration value="Correspondence"/>
          <xsd:enumeration value="Decision"/>
          <xsd:enumeration value="Guideline"/>
          <xsd:enumeration value="Minutes"/>
          <xsd:enumeration value="Offer"/>
          <xsd:enumeration value="Order"/>
          <xsd:enumeration value="Order Confirmation"/>
          <xsd:enumeration value="Plan"/>
          <xsd:enumeration value="Policy"/>
          <xsd:enumeration value="Presentation"/>
          <xsd:enumeration value="Procedure"/>
          <xsd:enumeration value="Report"/>
          <xsd:enumeration value="Specification"/>
          <xsd:enumeration value="Verification"/>
        </xsd:restriction>
      </xsd:simpleType>
    </xsd:element>
    <xsd:element name="TaxCatchAll" ma:index="24" nillable="true" ma:displayName="Taxonomy Catch All Column" ma:hidden="true" ma:list="{eeb821ff-c547-4dd5-a969-921b9cce69c1}" ma:internalName="TaxCatchAll" ma:showField="CatchAllData" ma:web="3a6fc8e6-660b-4978-a39d-f6789b467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31320f-1007-4dd1-8839-7ffaa9cbf7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1dad590-77af-43fa-b0e9-6665f7dd2a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6fc8e6-660b-4978-a39d-f6789b46749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11dad590-77af-43fa-b0e9-6665f7dd2a74" ContentTypeId="0x0101004A9C15D9442F4A029E70F5C05A32B13F00A65498C8451640C8BD6A0982E8A6A410" PreviousValue="false"/>
</file>

<file path=customXml/itemProps1.xml><?xml version="1.0" encoding="utf-8"?>
<ds:datastoreItem xmlns:ds="http://schemas.openxmlformats.org/officeDocument/2006/customXml" ds:itemID="{EF5682A0-4D8A-4F77-8A3F-EC92074F2C01}">
  <ds:schemaRefs>
    <ds:schemaRef ds:uri="http://schemas.microsoft.com/office/2006/metadata/properties"/>
    <ds:schemaRef ds:uri="http://schemas.microsoft.com/office/infopath/2007/PartnerControls"/>
    <ds:schemaRef ds:uri="http://www.star-group.net/schemas/transit/filters/textdata"/>
    <ds:schemaRef ds:uri="95c0d0b2-8cb9-4f8f-825a-05bcc676b702"/>
  </ds:schemaRefs>
</ds:datastoreItem>
</file>

<file path=customXml/itemProps2.xml><?xml version="1.0" encoding="utf-8"?>
<ds:datastoreItem xmlns:ds="http://schemas.openxmlformats.org/officeDocument/2006/customXml" ds:itemID="{5A664D73-0B28-4E5C-8AE8-BDC71DB1B7B8}"/>
</file>

<file path=customXml/itemProps3.xml><?xml version="1.0" encoding="utf-8"?>
<ds:datastoreItem xmlns:ds="http://schemas.openxmlformats.org/officeDocument/2006/customXml" ds:itemID="{A8819C4A-8661-4B17-90DC-B127AAFAD89E}">
  <ds:schemaRefs>
    <ds:schemaRef ds:uri="http://schemas.openxmlformats.org/officeDocument/2006/bibliography"/>
    <ds:schemaRef ds:uri="http://www.star-group.net/schemas/transit/filters/textdata"/>
  </ds:schemaRefs>
</ds:datastoreItem>
</file>

<file path=customXml/itemProps4.xml><?xml version="1.0" encoding="utf-8"?>
<ds:datastoreItem xmlns:ds="http://schemas.openxmlformats.org/officeDocument/2006/customXml" ds:itemID="{FFE1E69F-A90F-49D7-8813-A8F60E261E7F}"/>
</file>

<file path=customXml/itemProps5.xml><?xml version="1.0" encoding="utf-8"?>
<ds:datastoreItem xmlns:ds="http://schemas.openxmlformats.org/officeDocument/2006/customXml" ds:itemID="{1857ED15-777F-4C86-B95D-0E3DF5603738}"/>
</file>

<file path=docMetadata/LabelInfo.xml><?xml version="1.0" encoding="utf-8"?>
<clbl:labelList xmlns:clbl="http://schemas.microsoft.com/office/2020/mipLabelMetadata">
  <clbl:label id="{e58707db-cea7-4907-92d1-cf323291762b}" enabled="1" method="Privileged" siteId="{e11cbe9c-f680-44b9-9d42-d705f740b888}"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3723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Mara Ebinger | Storymaker</cp:lastModifiedBy>
  <cp:revision>2</cp:revision>
  <cp:lastPrinted>2019-08-20T09:46:00Z</cp:lastPrinted>
  <dcterms:created xsi:type="dcterms:W3CDTF">2022-12-08T15:19:00Z</dcterms:created>
  <dcterms:modified xsi:type="dcterms:W3CDTF">2022-12-08T15:19:00Z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0x0101004A9C15D9442F4A029E70F5C05A32B13F00A65498C8451640C8BD6A0982E8A6A41000D09DDC95CA1FF44383BD208FF71B6FC3</vt:lpwstr>
  </property>
  <property fmtid="{D5CDD505-2E9C-101B-9397-08002B2CF9AE}" pid="3" name="MSIP_Label_e58707db-cea7-4907-92d1-cf323291762b_Enabled">
    <vt:lpwstr>True</vt:lpwstr>
  </property>
  <property fmtid="{D5CDD505-2E9C-101B-9397-08002B2CF9AE}" pid="4" name="MSIP_Label_e58707db-cea7-4907-92d1-cf323291762b_SiteId">
    <vt:lpwstr>e11cbe9c-f680-44b9-9d42-d705f740b888</vt:lpwstr>
  </property>
  <property fmtid="{D5CDD505-2E9C-101B-9397-08002B2CF9AE}" pid="5" name="MSIP_Label_e58707db-cea7-4907-92d1-cf323291762b_Owner">
    <vt:lpwstr>sandra.schneck@tdmsystems.com</vt:lpwstr>
  </property>
  <property fmtid="{D5CDD505-2E9C-101B-9397-08002B2CF9AE}" pid="6" name="MSIP_Label_e58707db-cea7-4907-92d1-cf323291762b_SetDate">
    <vt:lpwstr>2020-06-16T12:41:36.9653276Z</vt:lpwstr>
  </property>
  <property fmtid="{D5CDD505-2E9C-101B-9397-08002B2CF9AE}" pid="7" name="MSIP_Label_e58707db-cea7-4907-92d1-cf323291762b_Name">
    <vt:lpwstr>Restricted (i2)</vt:lpwstr>
  </property>
  <property fmtid="{D5CDD505-2E9C-101B-9397-08002B2CF9AE}" pid="8" name="MSIP_Label_e58707db-cea7-4907-92d1-cf323291762b_Application">
    <vt:lpwstr>Microsoft Azure Information Protection</vt:lpwstr>
  </property>
  <property fmtid="{D5CDD505-2E9C-101B-9397-08002B2CF9AE}" pid="9" name="MSIP_Label_e58707db-cea7-4907-92d1-cf323291762b_Extended_MSFT_Method">
    <vt:lpwstr>Automatic</vt:lpwstr>
  </property>
  <property fmtid="{D5CDD505-2E9C-101B-9397-08002B2CF9AE}" pid="10" name="Sensitivity">
    <vt:lpwstr>Restricted (i2)</vt:lpwstr>
  </property>
</Properties>
</file>