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19A0A" w14:textId="77777777" w:rsidR="00F61F28" w:rsidRPr="00BF7313" w:rsidRDefault="00F61F28">
      <w:pPr>
        <w:rPr>
          <w:color w:val="404040" w:themeColor="text1" w:themeTint="BF"/>
        </w:rPr>
      </w:pPr>
      <w:bookmarkStart w:id="0" w:name="_GoBack"/>
      <w:bookmarkEnd w:id="0"/>
    </w:p>
    <w:p w14:paraId="29AF2AA8" w14:textId="77777777"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 release</w:t>
      </w:r>
    </w:p>
    <w:p w14:paraId="02541ECF" w14:textId="77777777" w:rsidR="00E86A42" w:rsidRPr="00BF7313" w:rsidRDefault="00E86A42" w:rsidP="00E86A42">
      <w:pPr>
        <w:pStyle w:val="BodyText"/>
        <w:spacing w:before="120" w:after="0"/>
        <w:ind w:right="-142"/>
        <w:rPr>
          <w:rFonts w:ascii="Century Gothic" w:hAnsi="Century Gothic" w:cs="Tahoma"/>
          <w:color w:val="404040" w:themeColor="text1" w:themeTint="BF"/>
          <w:sz w:val="40"/>
          <w:szCs w:val="40"/>
        </w:rPr>
      </w:pPr>
    </w:p>
    <w:p w14:paraId="66635FA5" w14:textId="05640192" w:rsidR="0039022D" w:rsidRPr="0039022D" w:rsidRDefault="00E731B4" w:rsidP="0039022D">
      <w:pPr>
        <w:spacing w:before="100" w:beforeAutospacing="1" w:after="100" w:afterAutospacing="1"/>
        <w:outlineLvl w:val="0"/>
        <w:rPr>
          <w:rFonts w:ascii="Century Gothic" w:eastAsia="Times New Roman" w:hAnsi="Century Gothic" w:cs="Times New Roman"/>
          <w:b/>
          <w:bCs/>
          <w:color w:val="404040" w:themeColor="text1" w:themeTint="BF"/>
          <w:kern w:val="36"/>
          <w:sz w:val="40"/>
          <w:szCs w:val="48"/>
          <w:lang w:eastAsia="en-GB"/>
        </w:rPr>
      </w:pPr>
      <w:r>
        <w:rPr>
          <w:rFonts w:ascii="Century Gothic" w:eastAsia="Times New Roman" w:hAnsi="Century Gothic" w:cs="Times New Roman"/>
          <w:b/>
          <w:color w:val="404040" w:themeColor="text1" w:themeTint="BF"/>
          <w:kern w:val="36"/>
          <w:sz w:val="40"/>
        </w:rPr>
        <w:t xml:space="preserve">TDM Shopfloor Manager: The workflow is the </w:t>
      </w:r>
      <w:proofErr w:type="spellStart"/>
      <w:r w:rsidR="00DF1653">
        <w:rPr>
          <w:rFonts w:ascii="Century Gothic" w:eastAsia="Times New Roman" w:hAnsi="Century Gothic" w:cs="Times New Roman"/>
          <w:b/>
          <w:color w:val="404040" w:themeColor="text1" w:themeTint="BF"/>
          <w:kern w:val="36"/>
          <w:sz w:val="40"/>
        </w:rPr>
        <w:t>guidline</w:t>
      </w:r>
      <w:proofErr w:type="spellEnd"/>
    </w:p>
    <w:p w14:paraId="4F58D6CF" w14:textId="5F567D19" w:rsidR="000E70DF" w:rsidRPr="00BF7313" w:rsidRDefault="00373EE2" w:rsidP="00BF7313">
      <w:pPr>
        <w:pStyle w:val="BodyText"/>
        <w:spacing w:before="120" w:after="0"/>
        <w:rPr>
          <w:rFonts w:ascii="Century Gothic" w:hAnsi="Century Gothic" w:cs="Tahoma"/>
          <w:b w:val="0"/>
          <w:bCs w:val="0"/>
          <w:sz w:val="22"/>
        </w:rPr>
      </w:pPr>
      <w:r>
        <w:rPr>
          <w:rFonts w:ascii="Century Gothic" w:hAnsi="Century Gothic"/>
          <w:b w:val="0"/>
          <w:noProof/>
          <w:sz w:val="36"/>
          <w:lang w:val="de-DE" w:eastAsia="de-DE"/>
        </w:rPr>
        <mc:AlternateContent>
          <mc:Choice Requires="wps">
            <w:drawing>
              <wp:anchor distT="0" distB="0" distL="114300" distR="114300" simplePos="0" relativeHeight="251679744" behindDoc="0" locked="0" layoutInCell="1" allowOverlap="1" wp14:anchorId="7F1B0530" wp14:editId="228BC24B">
                <wp:simplePos x="0" y="0"/>
                <wp:positionH relativeFrom="column">
                  <wp:posOffset>3145790</wp:posOffset>
                </wp:positionH>
                <wp:positionV relativeFrom="paragraph">
                  <wp:posOffset>2095500</wp:posOffset>
                </wp:positionV>
                <wp:extent cx="2971165" cy="989330"/>
                <wp:effectExtent l="0" t="0" r="0" b="1270"/>
                <wp:wrapSquare wrapText="bothSides"/>
                <wp:docPr id="20" name="Text Box 20"/>
                <wp:cNvGraphicFramePr/>
                <a:graphic xmlns:a="http://schemas.openxmlformats.org/drawingml/2006/main">
                  <a:graphicData uri="http://schemas.microsoft.com/office/word/2010/wordprocessingShape">
                    <wps:wsp>
                      <wps:cNvSpPr txBox="1"/>
                      <wps:spPr>
                        <a:xfrm>
                          <a:off x="0" y="0"/>
                          <a:ext cx="2971165" cy="9893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B62457" w14:textId="3EF15955" w:rsidR="00BF7313" w:rsidRPr="00BF7313" w:rsidRDefault="00BF7313" w:rsidP="00BF7313">
                            <w:pPr>
                              <w:pStyle w:val="BodyText"/>
                              <w:spacing w:after="0"/>
                              <w:rPr>
                                <w:rFonts w:ascii="Century Gothic" w:hAnsi="Century Gothic"/>
                                <w:b w:val="0"/>
                                <w:i/>
                                <w:sz w:val="20"/>
                              </w:rPr>
                            </w:pPr>
                            <w:r>
                              <w:rPr>
                                <w:rFonts w:ascii="Century Gothic" w:hAnsi="Century Gothic"/>
                                <w:b w:val="0"/>
                                <w:i/>
                                <w:sz w:val="20"/>
                              </w:rPr>
                              <w:t xml:space="preserve">Caption: The TDM Shopfloor Manager provides </w:t>
                            </w:r>
                            <w:r w:rsidR="00DF1653">
                              <w:rPr>
                                <w:rFonts w:ascii="Century Gothic" w:hAnsi="Century Gothic"/>
                                <w:b w:val="0"/>
                                <w:i/>
                                <w:sz w:val="20"/>
                              </w:rPr>
                              <w:t>clear</w:t>
                            </w:r>
                            <w:r>
                              <w:rPr>
                                <w:rFonts w:ascii="Century Gothic" w:hAnsi="Century Gothic"/>
                                <w:b w:val="0"/>
                                <w:i/>
                                <w:sz w:val="20"/>
                              </w:rPr>
                              <w:t xml:space="preserve"> information about where the tools are used and what their condition is.</w:t>
                            </w:r>
                            <w:r>
                              <w:rPr>
                                <w:rFonts w:ascii="Century Gothic" w:hAnsi="Century Gothic"/>
                                <w:b w:val="0"/>
                                <w:i/>
                                <w:sz w:val="20"/>
                              </w:rPr>
                              <w:br/>
                              <w:t>Image: TDM Systems</w:t>
                            </w:r>
                          </w:p>
                          <w:p w14:paraId="41E36C92" w14:textId="01D97F32" w:rsidR="00E86A42" w:rsidRPr="00E731B4" w:rsidRDefault="00E86A42" w:rsidP="00E86A42">
                            <w:pPr>
                              <w:rPr>
                                <w:rFonts w:ascii="Century Gothic" w:hAnsi="Century Gothic"/>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1B0530" id="_x0000_t202" coordsize="21600,21600" o:spt="202" path="m,l,21600r21600,l21600,xe">
                <v:stroke joinstyle="miter"/>
                <v:path gradientshapeok="t" o:connecttype="rect"/>
              </v:shapetype>
              <v:shape id="Text Box 20" o:spid="_x0000_s1026" type="#_x0000_t202" style="position:absolute;margin-left:247.7pt;margin-top:165pt;width:233.95pt;height:7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" filled="f" stroked="f">
                <v:textbox>
                  <w:txbxContent>
                    <w:p w14:paraId="38B62457" w14:textId="3EF15955" w:rsidR="00BF7313" w:rsidRPr="00BF7313" w:rsidRDefault="00BF7313" w:rsidP="00BF7313">
                      <w:pPr>
                        <w:pStyle w:val="BodyText"/>
                        <w:spacing w:after="0"/>
                        <w:rPr>
                          <w:rFonts w:ascii="Century Gothic" w:hAnsi="Century Gothic"/>
                          <w:b w:val="0"/>
                          <w:i/>
                          <w:sz w:val="20"/>
                        </w:rPr>
                      </w:pPr>
                      <w:r>
                        <w:rPr>
                          <w:rFonts w:ascii="Century Gothic" w:hAnsi="Century Gothic"/>
                          <w:b w:val="0"/>
                          <w:i/>
                          <w:sz w:val="20"/>
                        </w:rPr>
                        <w:t xml:space="preserve">Caption: The TDM Shopfloor Manager provides </w:t>
                      </w:r>
                      <w:r w:rsidR="00DF1653">
                        <w:rPr>
                          <w:rFonts w:ascii="Century Gothic" w:hAnsi="Century Gothic"/>
                          <w:b w:val="0"/>
                          <w:i/>
                          <w:sz w:val="20"/>
                        </w:rPr>
                        <w:t>clear</w:t>
                      </w:r>
                      <w:r>
                        <w:rPr>
                          <w:rFonts w:ascii="Century Gothic" w:hAnsi="Century Gothic"/>
                          <w:b w:val="0"/>
                          <w:i/>
                          <w:sz w:val="20"/>
                        </w:rPr>
                        <w:t xml:space="preserve"> information about where the tools are used and what their condition is.</w:t>
                      </w:r>
                      <w:r>
                        <w:rPr>
                          <w:rFonts w:ascii="Century Gothic" w:hAnsi="Century Gothic"/>
                          <w:b w:val="0"/>
                          <w:i/>
                          <w:sz w:val="20"/>
                        </w:rPr>
                        <w:br/>
                        <w:t>Image: TDM Systems</w:t>
                      </w:r>
                    </w:p>
                    <w:p w14:paraId="41E36C92" w14:textId="01D97F32" w:rsidR="00E86A42" w:rsidRPr="00E731B4" w:rsidRDefault="00E86A42" w:rsidP="00E86A42">
                      <w:pPr>
                        <w:rPr>
                          <w:rFonts w:ascii="Century Gothic" w:hAnsi="Century Gothic"/>
                          <w:i/>
                          <w:iCs/>
                        </w:rPr>
                      </w:pPr>
                    </w:p>
                  </w:txbxContent>
                </v:textbox>
                <w10:wrap type="square"/>
              </v:shape>
            </w:pict>
          </mc:Fallback>
        </mc:AlternateContent>
      </w:r>
      <w:r w:rsidR="00E731B4">
        <w:rPr>
          <w:noProof/>
          <w:lang w:val="de-DE" w:eastAsia="de-DE"/>
        </w:rPr>
        <w:drawing>
          <wp:anchor distT="0" distB="0" distL="114300" distR="114300" simplePos="0" relativeHeight="251676672" behindDoc="0" locked="0" layoutInCell="1" allowOverlap="1" wp14:anchorId="0EF19571" wp14:editId="6DCC8306">
            <wp:simplePos x="0" y="0"/>
            <wp:positionH relativeFrom="column">
              <wp:posOffset>3205480</wp:posOffset>
            </wp:positionH>
            <wp:positionV relativeFrom="paragraph">
              <wp:posOffset>349250</wp:posOffset>
            </wp:positionV>
            <wp:extent cx="2743835" cy="17113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udith\AppData\Local\Microsoft\Windows\INetCache\Content.Word\ToolDesigner.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43835" cy="171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E731B4">
        <w:rPr>
          <w:noProof/>
          <w:lang w:val="de-DE" w:eastAsia="de-DE"/>
        </w:rPr>
        <w:drawing>
          <wp:anchor distT="0" distB="0" distL="114300" distR="114300" simplePos="0" relativeHeight="251675648" behindDoc="0" locked="0" layoutInCell="1" allowOverlap="1" wp14:anchorId="645435F3" wp14:editId="140A1C4C">
            <wp:simplePos x="0" y="0"/>
            <wp:positionH relativeFrom="column">
              <wp:posOffset>-15240</wp:posOffset>
            </wp:positionH>
            <wp:positionV relativeFrom="paragraph">
              <wp:posOffset>316230</wp:posOffset>
            </wp:positionV>
            <wp:extent cx="2797175" cy="1744980"/>
            <wp:effectExtent l="0" t="0" r="3175"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dith\AppData\Local\Microsoft\Windows\INetCache\Content.Word\Internet-of-Tools.p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97175" cy="174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1B4">
        <w:rPr>
          <w:rFonts w:ascii="Century Gothic" w:hAnsi="Century Gothic"/>
          <w:b w:val="0"/>
          <w:noProof/>
          <w:sz w:val="36"/>
          <w:lang w:val="de-DE" w:eastAsia="de-DE"/>
        </w:rPr>
        <mc:AlternateContent>
          <mc:Choice Requires="wps">
            <w:drawing>
              <wp:anchor distT="0" distB="0" distL="114300" distR="114300" simplePos="0" relativeHeight="251677696" behindDoc="0" locked="0" layoutInCell="1" allowOverlap="1" wp14:anchorId="29B3623A" wp14:editId="201613F9">
                <wp:simplePos x="0" y="0"/>
                <wp:positionH relativeFrom="column">
                  <wp:posOffset>-163195</wp:posOffset>
                </wp:positionH>
                <wp:positionV relativeFrom="paragraph">
                  <wp:posOffset>2139950</wp:posOffset>
                </wp:positionV>
                <wp:extent cx="3086100" cy="802640"/>
                <wp:effectExtent l="0" t="0" r="0" b="10160"/>
                <wp:wrapSquare wrapText="bothSides"/>
                <wp:docPr id="13" name="Text Box 13"/>
                <wp:cNvGraphicFramePr/>
                <a:graphic xmlns:a="http://schemas.openxmlformats.org/drawingml/2006/main">
                  <a:graphicData uri="http://schemas.microsoft.com/office/word/2010/wordprocessingShape">
                    <wps:wsp>
                      <wps:cNvSpPr txBox="1"/>
                      <wps:spPr>
                        <a:xfrm>
                          <a:off x="0" y="0"/>
                          <a:ext cx="3086100" cy="802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920AA2" w14:textId="3F9AB443" w:rsidR="00BF7313" w:rsidRPr="00BF7313" w:rsidRDefault="00BF7313" w:rsidP="00BF7313">
                            <w:pPr>
                              <w:pStyle w:val="BodyText"/>
                              <w:spacing w:after="0"/>
                              <w:rPr>
                                <w:rFonts w:ascii="Century Gothic" w:hAnsi="Century Gothic"/>
                                <w:b w:val="0"/>
                                <w:i/>
                                <w:sz w:val="20"/>
                              </w:rPr>
                            </w:pPr>
                            <w:r>
                              <w:rPr>
                                <w:rFonts w:ascii="Century Gothic" w:hAnsi="Century Gothic"/>
                                <w:b w:val="0"/>
                                <w:i/>
                                <w:sz w:val="20"/>
                              </w:rPr>
                              <w:t xml:space="preserve">Caption: The TDM Shopfloor Manager follows the process. Sensible processes are already created by default in the software. </w:t>
                            </w:r>
                            <w:r>
                              <w:rPr>
                                <w:rFonts w:ascii="Century Gothic" w:hAnsi="Century Gothic"/>
                                <w:b w:val="0"/>
                                <w:i/>
                                <w:sz w:val="20"/>
                              </w:rPr>
                              <w:br/>
                              <w:t>Image: TDM Systems</w:t>
                            </w:r>
                          </w:p>
                          <w:p w14:paraId="22BEA677" w14:textId="77777777" w:rsidR="00E86A42" w:rsidRPr="00E731B4" w:rsidRDefault="00E86A42">
                            <w:pPr>
                              <w:rPr>
                                <w:rFonts w:ascii="Century Gothic" w:hAnsi="Century Gothic"/>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B3623A" id="Text Box 13" o:spid="_x0000_s1027" type="#_x0000_t202" style="position:absolute;margin-left:-12.85pt;margin-top:168.5pt;width:243pt;height:6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" filled="f" stroked="f">
                <v:textbox>
                  <w:txbxContent>
                    <w:p w14:paraId="40920AA2" w14:textId="3F9AB443" w:rsidR="00BF7313" w:rsidRPr="00BF7313" w:rsidRDefault="00BF7313" w:rsidP="00BF7313">
                      <w:pPr>
                        <w:pStyle w:val="Textkrper"/>
                        <w:spacing w:after="0"/>
                        <w:rPr>
                          <w:rFonts w:ascii="Century Gothic" w:hAnsi="Century Gothic"/>
                          <w:b w:val="0"/>
                          <w:i/>
                          <w:sz w:val="20"/>
                        </w:rPr>
                      </w:pPr>
                      <w:r>
                        <w:rPr>
                          <w:rFonts w:ascii="Century Gothic" w:hAnsi="Century Gothic"/>
                          <w:b w:val="0"/>
                          <w:i/>
                          <w:sz w:val="20"/>
                        </w:rPr>
                        <w:t xml:space="preserve">Caption: The TDM Shopfloor Manager follows the process. Sensible processes are already created by default in the software. </w:t>
                      </w:r>
                      <w:r>
                        <w:rPr>
                          <w:rFonts w:ascii="Century Gothic" w:hAnsi="Century Gothic"/>
                          <w:b w:val="0"/>
                          <w:i/>
                          <w:sz w:val="20"/>
                        </w:rPr>
                        <w:br/>
                        <w:t>Image: TDM Systems</w:t>
                      </w:r>
                    </w:p>
                    <w:p w14:paraId="22BEA677" w14:textId="77777777" w:rsidR="00E86A42" w:rsidRPr="00E731B4" w:rsidRDefault="00E86A42">
                      <w:pPr>
                        <w:rPr>
                          <w:rFonts w:ascii="Century Gothic" w:hAnsi="Century Gothic"/>
                          <w:i/>
                        </w:rPr>
                      </w:pPr>
                    </w:p>
                  </w:txbxContent>
                </v:textbox>
                <w10:wrap type="square"/>
              </v:shape>
            </w:pict>
          </mc:Fallback>
        </mc:AlternateContent>
      </w:r>
      <w:r w:rsidR="00E731B4">
        <w:rPr>
          <w:rFonts w:ascii="Century Gothic" w:hAnsi="Century Gothic"/>
          <w:b w:val="0"/>
          <w:sz w:val="36"/>
        </w:rPr>
        <w:br/>
      </w:r>
      <w:r w:rsidR="00E731B4">
        <w:rPr>
          <w:rFonts w:ascii="Century Gothic" w:hAnsi="Century Gothic"/>
          <w:sz w:val="36"/>
        </w:rPr>
        <w:t xml:space="preserve">  </w:t>
      </w:r>
    </w:p>
    <w:p w14:paraId="74C9FFCD" w14:textId="77777777" w:rsidR="00A06A4A" w:rsidRDefault="00A06A4A" w:rsidP="00BF7313">
      <w:pPr>
        <w:widowControl w:val="0"/>
        <w:autoSpaceDE w:val="0"/>
        <w:autoSpaceDN w:val="0"/>
        <w:adjustRightInd w:val="0"/>
        <w:spacing w:after="240" w:line="360" w:lineRule="atLeast"/>
        <w:rPr>
          <w:rFonts w:ascii="Century Gothic" w:hAnsi="Century Gothic" w:cs="Times"/>
          <w:b/>
          <w:bCs/>
          <w:color w:val="000000"/>
        </w:rPr>
      </w:pPr>
    </w:p>
    <w:p w14:paraId="5C5DF0D5" w14:textId="6AA270B0" w:rsidR="00BF7313" w:rsidRPr="00BF7313" w:rsidRDefault="00E731B4" w:rsidP="00BF7313">
      <w:pPr>
        <w:widowControl w:val="0"/>
        <w:autoSpaceDE w:val="0"/>
        <w:autoSpaceDN w:val="0"/>
        <w:adjustRightInd w:val="0"/>
        <w:spacing w:after="240" w:line="360" w:lineRule="atLeast"/>
        <w:rPr>
          <w:rFonts w:ascii="Century Gothic" w:hAnsi="Century Gothic" w:cs="Times"/>
          <w:color w:val="000000"/>
        </w:rPr>
      </w:pPr>
      <w:r>
        <w:rPr>
          <w:rFonts w:ascii="Century Gothic" w:hAnsi="Century Gothic" w:cs="Times"/>
          <w:b/>
          <w:color w:val="000000"/>
        </w:rPr>
        <w:t>Tübingen, 5th September 2018 – User-friendliness, digital networking and process optimization: TDM Systems, a software developer in the field of tool management, continuously expands shopfloor management under TDM Global Line.</w:t>
      </w:r>
    </w:p>
    <w:p w14:paraId="3A4BA4F2" w14:textId="77777777" w:rsidR="00E731B4" w:rsidRPr="00E731B4" w:rsidRDefault="00E731B4" w:rsidP="00E731B4">
      <w:pPr>
        <w:widowControl w:val="0"/>
        <w:autoSpaceDE w:val="0"/>
        <w:autoSpaceDN w:val="0"/>
        <w:adjustRightInd w:val="0"/>
        <w:spacing w:after="240" w:line="360" w:lineRule="atLeast"/>
        <w:rPr>
          <w:rFonts w:ascii="Century Gothic" w:hAnsi="Century Gothic" w:cs="Times"/>
          <w:color w:val="000000"/>
        </w:rPr>
      </w:pPr>
      <w:r>
        <w:rPr>
          <w:rFonts w:ascii="Century Gothic" w:hAnsi="Century Gothic" w:cs="Times"/>
          <w:color w:val="000000"/>
        </w:rPr>
        <w:t>"With the TDM Shopfloor Manager in TDM Global Line, the customer can use a configurator to individually compile all workflows." For Volker Schwegler, Senior Consultant and Product Manager at TDM Systems, this means that the days when a shopfloor had to adapt to rigid software are now in the past. Consistently modular in design, the shopfloor management adapts to all conceivable circumstances in order planning, configuration and the workflow for cribs, assembly, presetting, machine and secondary cribs. The tool list forms the basis for every requirements calculation – "no matter whether we are dealing with orders, individual workpieces or NC programs, in the end, everything is broken down into tool lists".</w:t>
      </w:r>
    </w:p>
    <w:p w14:paraId="0D4BA0FA" w14:textId="77777777" w:rsidR="00A06A4A" w:rsidRDefault="00A06A4A" w:rsidP="00E731B4">
      <w:pPr>
        <w:widowControl w:val="0"/>
        <w:autoSpaceDE w:val="0"/>
        <w:autoSpaceDN w:val="0"/>
        <w:adjustRightInd w:val="0"/>
        <w:spacing w:after="240" w:line="360" w:lineRule="atLeast"/>
        <w:rPr>
          <w:rFonts w:ascii="Century Gothic" w:hAnsi="Century Gothic" w:cs="Times"/>
          <w:b/>
          <w:color w:val="000000"/>
        </w:rPr>
      </w:pPr>
    </w:p>
    <w:p w14:paraId="0303A445" w14:textId="046762F2" w:rsidR="00E731B4" w:rsidRPr="00E731B4" w:rsidRDefault="00E731B4" w:rsidP="00E731B4">
      <w:pPr>
        <w:widowControl w:val="0"/>
        <w:autoSpaceDE w:val="0"/>
        <w:autoSpaceDN w:val="0"/>
        <w:adjustRightInd w:val="0"/>
        <w:spacing w:after="240" w:line="360" w:lineRule="atLeast"/>
        <w:rPr>
          <w:rFonts w:ascii="Century Gothic" w:hAnsi="Century Gothic" w:cs="Times"/>
          <w:b/>
          <w:color w:val="000000"/>
        </w:rPr>
      </w:pPr>
      <w:r>
        <w:rPr>
          <w:rFonts w:ascii="Century Gothic" w:hAnsi="Century Gothic" w:cs="Times"/>
          <w:b/>
          <w:color w:val="000000"/>
        </w:rPr>
        <w:t>The user situation is decisive</w:t>
      </w:r>
    </w:p>
    <w:p w14:paraId="3DC1A210" w14:textId="675A0F15" w:rsidR="00E731B4" w:rsidRPr="00E731B4" w:rsidRDefault="00E731B4" w:rsidP="00E731B4">
      <w:pPr>
        <w:widowControl w:val="0"/>
        <w:autoSpaceDE w:val="0"/>
        <w:autoSpaceDN w:val="0"/>
        <w:adjustRightInd w:val="0"/>
        <w:spacing w:after="240" w:line="360" w:lineRule="atLeast"/>
        <w:rPr>
          <w:rFonts w:ascii="Century Gothic" w:hAnsi="Century Gothic" w:cs="Times"/>
          <w:color w:val="000000"/>
        </w:rPr>
      </w:pPr>
      <w:r>
        <w:rPr>
          <w:rFonts w:ascii="Century Gothic" w:hAnsi="Century Gothic" w:cs="Times"/>
          <w:color w:val="000000"/>
        </w:rPr>
        <w:t xml:space="preserve">During development, TDM Systems is always oriented towards each user's respective situation. Every person involved in a process should be able to view the precise information they require for their specific task. Additional </w:t>
      </w:r>
      <w:proofErr w:type="spellStart"/>
      <w:r>
        <w:rPr>
          <w:rFonts w:ascii="Century Gothic" w:hAnsi="Century Gothic" w:cs="Times"/>
          <w:color w:val="000000"/>
        </w:rPr>
        <w:t>guid</w:t>
      </w:r>
      <w:r w:rsidR="00DF1653">
        <w:rPr>
          <w:rFonts w:ascii="Century Gothic" w:hAnsi="Century Gothic" w:cs="Times"/>
          <w:color w:val="000000"/>
        </w:rPr>
        <w:t>line</w:t>
      </w:r>
      <w:proofErr w:type="spellEnd"/>
      <w:r>
        <w:rPr>
          <w:rFonts w:ascii="Century Gothic" w:hAnsi="Century Gothic" w:cs="Times"/>
          <w:color w:val="000000"/>
        </w:rPr>
        <w:t xml:space="preserve">: The real tool circulation, which arises from the configuration in question. A crib, a presetting area and a machine are typical, </w:t>
      </w:r>
      <w:r w:rsidR="00DF1653">
        <w:rPr>
          <w:rFonts w:ascii="Century Gothic" w:hAnsi="Century Gothic" w:cs="Times"/>
          <w:color w:val="000000"/>
        </w:rPr>
        <w:t>where</w:t>
      </w:r>
      <w:r>
        <w:rPr>
          <w:rFonts w:ascii="Century Gothic" w:hAnsi="Century Gothic" w:cs="Times"/>
          <w:color w:val="000000"/>
        </w:rPr>
        <w:t xml:space="preserve"> tasks are assigned to each of these areas. Typical – but not universal. Schwegler: "Many companies combine assembly and presetting together in one tool room, for example. The two areas can be combined in this case to form a cost center – the "tool room" – and all actions can be combined into a single screen." </w:t>
      </w:r>
    </w:p>
    <w:p w14:paraId="48732617" w14:textId="77777777" w:rsidR="00E731B4" w:rsidRPr="00E731B4" w:rsidRDefault="00E731B4" w:rsidP="00E731B4">
      <w:pPr>
        <w:widowControl w:val="0"/>
        <w:autoSpaceDE w:val="0"/>
        <w:autoSpaceDN w:val="0"/>
        <w:adjustRightInd w:val="0"/>
        <w:spacing w:after="240" w:line="360" w:lineRule="atLeast"/>
        <w:rPr>
          <w:rFonts w:ascii="Century Gothic" w:hAnsi="Century Gothic" w:cs="Times"/>
          <w:b/>
          <w:color w:val="000000"/>
        </w:rPr>
      </w:pPr>
      <w:r>
        <w:rPr>
          <w:rFonts w:ascii="Century Gothic" w:hAnsi="Century Gothic" w:cs="Times"/>
          <w:b/>
          <w:color w:val="000000"/>
        </w:rPr>
        <w:t>Everything freely configurable</w:t>
      </w:r>
    </w:p>
    <w:p w14:paraId="04892EE1" w14:textId="77777777" w:rsidR="00E731B4" w:rsidRPr="00E731B4" w:rsidRDefault="00E731B4" w:rsidP="00E731B4">
      <w:pPr>
        <w:widowControl w:val="0"/>
        <w:autoSpaceDE w:val="0"/>
        <w:autoSpaceDN w:val="0"/>
        <w:adjustRightInd w:val="0"/>
        <w:spacing w:after="240" w:line="360" w:lineRule="atLeast"/>
        <w:rPr>
          <w:rFonts w:ascii="Century Gothic" w:hAnsi="Century Gothic" w:cs="Times"/>
          <w:color w:val="000000"/>
        </w:rPr>
      </w:pPr>
      <w:r>
        <w:rPr>
          <w:rFonts w:ascii="Century Gothic" w:hAnsi="Century Gothic" w:cs="Times"/>
          <w:color w:val="000000"/>
        </w:rPr>
        <w:t>Thanks to a modular design, the software is freely configurable, without any need to adapt the programming. Schwegler: "It therefore follows the process – it is no longer the other way round." This flexibility also drastically reduces the individual adjustment effort. At least 80 per cent of customer requests can be covered as standard. However, too much flexibility could lead to faults if processes are compiled in the wrong sequence. This prevents an integrated plausibility check, which only permits sensible sequences. "We will soon also only be able to preselect processes that are also sensible, promises Schwegler.</w:t>
      </w:r>
    </w:p>
    <w:p w14:paraId="46BF4F74" w14:textId="16BDDCE4" w:rsidR="00BF7313" w:rsidRPr="00BF7313" w:rsidRDefault="00E731B4" w:rsidP="00E731B4">
      <w:pPr>
        <w:widowControl w:val="0"/>
        <w:autoSpaceDE w:val="0"/>
        <w:autoSpaceDN w:val="0"/>
        <w:adjustRightInd w:val="0"/>
        <w:spacing w:after="240" w:line="360" w:lineRule="atLeast"/>
        <w:rPr>
          <w:rFonts w:ascii="Century Gothic" w:hAnsi="Century Gothic" w:cs="Times"/>
          <w:color w:val="000000"/>
        </w:rPr>
      </w:pPr>
      <w:r>
        <w:rPr>
          <w:rFonts w:ascii="Century Gothic" w:hAnsi="Century Gothic" w:cs="Times"/>
          <w:color w:val="000000"/>
        </w:rPr>
        <w:t>The TDM Shopfloor Manager from TDM is fully compatible with the stock management of the TDM Tool Crib Module Global Line. This means that even tool assemblies in secondary cribs and those near machines can be managed. You can therefore always know precisely where the tool assemblies are and what condition they are in. Disassembling, reassembling and presetting are no longer strictly necessary, saving significant time and costs. "We therefore have the best overview in the tool circulation for each user," Volker Schwegler states with conviction.</w:t>
      </w:r>
    </w:p>
    <w:p w14:paraId="4B8C6EBF" w14:textId="77777777" w:rsidR="00E86A42" w:rsidRPr="00BF7313" w:rsidRDefault="00E86A42" w:rsidP="00E86A42">
      <w:pPr>
        <w:pStyle w:val="BodyText"/>
        <w:spacing w:before="120"/>
        <w:jc w:val="both"/>
        <w:rPr>
          <w:rFonts w:ascii="Century Gothic" w:hAnsi="Century Gothic" w:cs="Tahoma"/>
          <w:b w:val="0"/>
          <w:bCs w:val="0"/>
          <w:szCs w:val="24"/>
        </w:rPr>
      </w:pPr>
    </w:p>
    <w:p w14:paraId="21C94DF4" w14:textId="77777777" w:rsidR="00BF7313" w:rsidRPr="00E731B4" w:rsidRDefault="00BF7313" w:rsidP="00BF7313">
      <w:pPr>
        <w:spacing w:line="360" w:lineRule="auto"/>
        <w:rPr>
          <w:rFonts w:ascii="Century Gothic" w:hAnsi="Century Gothic"/>
          <w:bCs/>
        </w:rPr>
      </w:pPr>
      <w:r>
        <w:rPr>
          <w:rFonts w:ascii="Century Gothic" w:hAnsi="Century Gothic"/>
        </w:rPr>
        <w:t>Print-quality graphics are available at:</w:t>
      </w:r>
    </w:p>
    <w:p w14:paraId="42C041D6" w14:textId="55AA5CBA" w:rsidR="00BF7313" w:rsidRPr="00E731B4" w:rsidRDefault="00C2156F" w:rsidP="00BF7313">
      <w:pPr>
        <w:rPr>
          <w:rFonts w:ascii="Century Gothic" w:hAnsi="Century Gothic" w:cs="Tahoma"/>
          <w:bCs/>
          <w:sz w:val="22"/>
        </w:rPr>
      </w:pPr>
      <w:hyperlink r:id="rId10" w:history="1">
        <w:r w:rsidR="00A06A4A">
          <w:rPr>
            <w:rStyle w:val="Hyperlink"/>
            <w:rFonts w:ascii="Century Gothic" w:hAnsi="Century Gothic" w:cs="Tahoma"/>
            <w:sz w:val="22"/>
          </w:rPr>
          <w:t>http://archiv.storyletter.de/download/TDM_PI_Shopfloor_Manager.zip</w:t>
        </w:r>
      </w:hyperlink>
    </w:p>
    <w:p w14:paraId="64AA916C" w14:textId="77777777" w:rsidR="00BF7313" w:rsidRPr="003F1F7F" w:rsidRDefault="00BF7313" w:rsidP="00BF7313">
      <w:pPr>
        <w:pStyle w:val="BodyText"/>
        <w:spacing w:after="0"/>
        <w:rPr>
          <w:rFonts w:ascii="Tahoma" w:hAnsi="Tahoma"/>
          <w:sz w:val="20"/>
        </w:rPr>
      </w:pPr>
    </w:p>
    <w:p w14:paraId="63612B5C" w14:textId="77777777" w:rsidR="00BF7313" w:rsidRPr="00BF7313" w:rsidRDefault="00BF7313" w:rsidP="00E86A42">
      <w:pPr>
        <w:pStyle w:val="BodyText"/>
        <w:spacing w:before="120"/>
        <w:jc w:val="both"/>
        <w:rPr>
          <w:rFonts w:ascii="Century Gothic" w:hAnsi="Century Gothic" w:cs="Tahoma"/>
          <w:b w:val="0"/>
          <w:bCs w:val="0"/>
          <w:szCs w:val="24"/>
        </w:rPr>
      </w:pPr>
    </w:p>
    <w:p w14:paraId="3155584D" w14:textId="279977D2" w:rsidR="006F48C4" w:rsidRPr="00BF7313" w:rsidRDefault="00E86A42" w:rsidP="000E70DF">
      <w:pPr>
        <w:rPr>
          <w:rFonts w:ascii="Century Gothic" w:eastAsia="Times New Roman" w:hAnsi="Century Gothic" w:cs="Times New Roman"/>
          <w:b/>
          <w:bCs/>
          <w:color w:val="404040" w:themeColor="text1" w:themeTint="BF"/>
          <w:sz w:val="28"/>
          <w:lang w:eastAsia="en-GB"/>
        </w:rPr>
      </w:pPr>
      <w:r>
        <w:rPr>
          <w:rFonts w:ascii="Century Gothic" w:hAnsi="Century Gothic"/>
          <w:b/>
          <w:noProof/>
          <w:color w:val="000000" w:themeColor="text1"/>
          <w:lang w:val="de-DE" w:eastAsia="de-DE"/>
        </w:rPr>
        <w:lastRenderedPageBreak/>
        <mc:AlternateContent>
          <mc:Choice Requires="wps">
            <w:drawing>
              <wp:anchor distT="0" distB="0" distL="114300" distR="114300" simplePos="0" relativeHeight="251661312" behindDoc="0" locked="0" layoutInCell="1" allowOverlap="1" wp14:anchorId="27680740" wp14:editId="0088C448">
                <wp:simplePos x="0" y="0"/>
                <wp:positionH relativeFrom="column">
                  <wp:posOffset>2809240</wp:posOffset>
                </wp:positionH>
                <wp:positionV relativeFrom="paragraph">
                  <wp:posOffset>407035</wp:posOffset>
                </wp:positionV>
                <wp:extent cx="2743200" cy="2961640"/>
                <wp:effectExtent l="0" t="0" r="0" b="1016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96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E86A42" w:rsidRPr="00E731B4" w:rsidRDefault="00E86A42" w:rsidP="00E86A42">
                            <w:pPr>
                              <w:rPr>
                                <w:rFonts w:ascii="Century Gothic" w:eastAsia="Times New Roman" w:hAnsi="Century Gothic" w:cs="Times New Roman"/>
                                <w:color w:val="404040" w:themeColor="text1" w:themeTint="BF"/>
                                <w:sz w:val="28"/>
                                <w:lang w:eastAsia="en-GB"/>
                              </w:rPr>
                            </w:pPr>
                            <w:r>
                              <w:rPr>
                                <w:rFonts w:ascii="Century Gothic" w:eastAsia="Times New Roman" w:hAnsi="Century Gothic" w:cs="Times New Roman"/>
                                <w:b/>
                                <w:color w:val="404040" w:themeColor="text1" w:themeTint="BF"/>
                                <w:sz w:val="28"/>
                              </w:rPr>
                              <w:t>Agency contact</w:t>
                            </w:r>
                            <w:r>
                              <w:rPr>
                                <w:rFonts w:ascii="Century Gothic" w:eastAsia="Times New Roman" w:hAnsi="Century Gothic" w:cs="Times New Roman"/>
                                <w:color w:val="404040" w:themeColor="text1" w:themeTint="BF"/>
                                <w:sz w:val="28"/>
                              </w:rPr>
                              <w:t>:</w:t>
                            </w:r>
                          </w:p>
                          <w:p w14:paraId="7D4A910F" w14:textId="77777777" w:rsidR="000E70DF" w:rsidRPr="00E731B4" w:rsidRDefault="000E70DF" w:rsidP="000E70DF">
                            <w:pPr>
                              <w:rPr>
                                <w:rFonts w:ascii="Century Gothic" w:hAnsi="Century Gothic"/>
                                <w:color w:val="404040" w:themeColor="text1" w:themeTint="BF"/>
                              </w:rPr>
                            </w:pPr>
                          </w:p>
                          <w:p w14:paraId="3A2C830F" w14:textId="77777777" w:rsidR="00E86A42" w:rsidRPr="00E731B4"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Judith Klingler</w:t>
                            </w:r>
                          </w:p>
                          <w:p w14:paraId="58ACA7E5" w14:textId="77777777" w:rsidR="00E86A42" w:rsidRPr="00E731B4"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72B1E709" w14:textId="77777777" w:rsidR="00E86A42" w:rsidRPr="00E731B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93872 13</w:t>
                            </w:r>
                          </w:p>
                          <w:p w14:paraId="2DF94539" w14:textId="77777777" w:rsidR="00E86A42" w:rsidRPr="00373EE2" w:rsidRDefault="00E86A42" w:rsidP="00E86A42">
                            <w:pPr>
                              <w:tabs>
                                <w:tab w:val="right" w:pos="9639"/>
                              </w:tabs>
                              <w:autoSpaceDE w:val="0"/>
                              <w:autoSpaceDN w:val="0"/>
                              <w:adjustRightInd w:val="0"/>
                              <w:rPr>
                                <w:rFonts w:ascii="Century Gothic" w:eastAsia="Calibri" w:hAnsi="Century Gothic"/>
                                <w:color w:val="404040" w:themeColor="text1" w:themeTint="BF"/>
                                <w:lang w:val="pl-PL"/>
                              </w:rPr>
                            </w:pPr>
                            <w:r w:rsidRPr="00373EE2">
                              <w:rPr>
                                <w:rFonts w:ascii="Century Gothic" w:eastAsia="Calibri" w:hAnsi="Century Gothic"/>
                                <w:color w:val="404040" w:themeColor="text1" w:themeTint="BF"/>
                                <w:lang w:val="pl-PL"/>
                              </w:rPr>
                              <w:t>j.klingler@storymaker.de</w:t>
                            </w:r>
                          </w:p>
                          <w:p w14:paraId="4EE16669" w14:textId="77777777" w:rsidR="00E86A42" w:rsidRPr="00373EE2" w:rsidRDefault="00E86A42" w:rsidP="00E86A42">
                            <w:pPr>
                              <w:tabs>
                                <w:tab w:val="right" w:pos="9639"/>
                              </w:tabs>
                              <w:autoSpaceDE w:val="0"/>
                              <w:autoSpaceDN w:val="0"/>
                              <w:adjustRightInd w:val="0"/>
                              <w:rPr>
                                <w:rFonts w:ascii="Century Gothic" w:eastAsia="Calibri" w:hAnsi="Century Gothic"/>
                                <w:color w:val="404040" w:themeColor="text1" w:themeTint="BF"/>
                                <w:lang w:val="pl-PL"/>
                              </w:rPr>
                            </w:pPr>
                          </w:p>
                          <w:p w14:paraId="3822A7A8" w14:textId="77777777" w:rsidR="00E86A42" w:rsidRPr="00373EE2" w:rsidRDefault="00E86A42" w:rsidP="00E86A42">
                            <w:pPr>
                              <w:tabs>
                                <w:tab w:val="right" w:pos="9639"/>
                              </w:tabs>
                              <w:autoSpaceDE w:val="0"/>
                              <w:autoSpaceDN w:val="0"/>
                              <w:adjustRightInd w:val="0"/>
                              <w:rPr>
                                <w:rFonts w:ascii="Century Gothic" w:eastAsia="Calibri" w:hAnsi="Century Gothic"/>
                                <w:b/>
                                <w:color w:val="404040" w:themeColor="text1" w:themeTint="BF"/>
                                <w:lang w:val="pl-PL"/>
                              </w:rPr>
                            </w:pPr>
                            <w:r w:rsidRPr="00373EE2">
                              <w:rPr>
                                <w:rFonts w:ascii="Century Gothic" w:eastAsia="Calibri" w:hAnsi="Century Gothic"/>
                                <w:b/>
                                <w:color w:val="404040" w:themeColor="text1" w:themeTint="BF"/>
                                <w:lang w:val="pl-PL"/>
                              </w:rPr>
                              <w:t>Storymaker GmbH</w:t>
                            </w:r>
                          </w:p>
                          <w:p w14:paraId="2486A5E2" w14:textId="77777777" w:rsidR="00E86A42" w:rsidRPr="00373EE2"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373EE2">
                              <w:rPr>
                                <w:rFonts w:ascii="Century Gothic" w:eastAsia="Calibri" w:hAnsi="Century Gothic"/>
                                <w:color w:val="404040" w:themeColor="text1" w:themeTint="BF"/>
                                <w:lang w:val="de-DE"/>
                              </w:rPr>
                              <w:t>Derendinger Strasse 50</w:t>
                            </w:r>
                          </w:p>
                          <w:p w14:paraId="46DFCC83" w14:textId="12B5A3B8" w:rsidR="00E86A42" w:rsidRPr="00373EE2" w:rsidRDefault="00E86A42" w:rsidP="00E86A42">
                            <w:pPr>
                              <w:tabs>
                                <w:tab w:val="right" w:pos="9639"/>
                              </w:tabs>
                              <w:autoSpaceDE w:val="0"/>
                              <w:autoSpaceDN w:val="0"/>
                              <w:adjustRightInd w:val="0"/>
                              <w:rPr>
                                <w:rFonts w:ascii="Century Gothic" w:eastAsia="Calibri" w:hAnsi="Century Gothic"/>
                                <w:color w:val="EF9326"/>
                                <w:lang w:val="de-DE"/>
                              </w:rPr>
                            </w:pPr>
                            <w:r w:rsidRPr="00373EE2">
                              <w:rPr>
                                <w:rFonts w:ascii="Century Gothic" w:eastAsia="Calibri" w:hAnsi="Century Gothic"/>
                                <w:color w:val="404040" w:themeColor="text1" w:themeTint="BF"/>
                                <w:lang w:val="de-DE"/>
                              </w:rPr>
                              <w:t>72072 Tübingen, Germany</w:t>
                            </w:r>
                          </w:p>
                          <w:p w14:paraId="171C77CC" w14:textId="70F2D805" w:rsidR="00E86A42" w:rsidRPr="00373EE2" w:rsidRDefault="00C2156F" w:rsidP="000E70DF">
                            <w:pPr>
                              <w:rPr>
                                <w:rFonts w:ascii="News Gothic MT" w:hAnsi="News Gothic MT"/>
                                <w:b/>
                                <w:color w:val="EF9326"/>
                                <w:lang w:val="de-DE"/>
                              </w:rPr>
                            </w:pPr>
                            <w:hyperlink r:id="rId11" w:history="1">
                              <w:r w:rsidR="00A06A4A" w:rsidRPr="00373EE2">
                                <w:rPr>
                                  <w:rStyle w:val="Hyperlink"/>
                                  <w:rFonts w:ascii="Tahoma" w:eastAsia="Calibri" w:hAnsi="Tahoma" w:cstheme="minorBidi"/>
                                  <w:b/>
                                  <w:color w:val="EF9326"/>
                                  <w:lang w:val="de-DE"/>
                                </w:rPr>
                                <w:t>http://www.storymaker.de/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680740" id="Text Box 6" o:spid="_x0000_s1028" type="#_x0000_t202" style="position:absolute;margin-left:221.2pt;margin-top:32.05pt;width:3in;height:23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" filled="f" stroked="f">
                <v:textbox>
                  <w:txbxContent>
                    <w:p w14:paraId="7D3A697B" w14:textId="77777777" w:rsidR="00E86A42" w:rsidRPr="00E731B4" w:rsidRDefault="00E86A42" w:rsidP="00E86A42">
                      <w:pPr>
                        <w:rPr>
                          <w:rFonts w:ascii="Century Gothic" w:eastAsia="Times New Roman" w:hAnsi="Century Gothic" w:cs="Times New Roman"/>
                          <w:color w:val="404040" w:themeColor="text1" w:themeTint="BF"/>
                          <w:sz w:val="28"/>
                          <w:lang w:eastAsia="en-GB"/>
                        </w:rPr>
                      </w:pPr>
                      <w:r>
                        <w:rPr>
                          <w:rFonts w:ascii="Century Gothic" w:eastAsia="Times New Roman" w:hAnsi="Century Gothic" w:cs="Times New Roman"/>
                          <w:b/>
                          <w:color w:val="404040" w:themeColor="text1" w:themeTint="BF"/>
                          <w:sz w:val="28"/>
                        </w:rPr>
                        <w:t>Agency contact</w:t>
                      </w:r>
                      <w:r>
                        <w:rPr>
                          <w:rFonts w:ascii="Century Gothic" w:eastAsia="Times New Roman" w:hAnsi="Century Gothic" w:cs="Times New Roman"/>
                          <w:color w:val="404040" w:themeColor="text1" w:themeTint="BF"/>
                          <w:sz w:val="28"/>
                        </w:rPr>
                        <w:t>:</w:t>
                      </w:r>
                    </w:p>
                    <w:p w14:paraId="7D4A910F" w14:textId="77777777" w:rsidR="000E70DF" w:rsidRPr="00E731B4" w:rsidRDefault="000E70DF" w:rsidP="000E70DF">
                      <w:pPr>
                        <w:rPr>
                          <w:rFonts w:ascii="Century Gothic" w:hAnsi="Century Gothic"/>
                          <w:color w:val="404040" w:themeColor="text1" w:themeTint="BF"/>
                        </w:rPr>
                      </w:pPr>
                    </w:p>
                    <w:p w14:paraId="3A2C830F" w14:textId="77777777" w:rsidR="00E86A42" w:rsidRPr="00E731B4"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Judith Klingler</w:t>
                      </w:r>
                    </w:p>
                    <w:p w14:paraId="58ACA7E5" w14:textId="77777777" w:rsidR="00E86A42" w:rsidRPr="00E731B4"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72B1E709" w14:textId="77777777" w:rsidR="00E86A42" w:rsidRPr="00E731B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93872 13</w:t>
                      </w:r>
                    </w:p>
                    <w:p w14:paraId="2DF94539" w14:textId="77777777" w:rsidR="00E86A42" w:rsidRPr="00373EE2" w:rsidRDefault="00E86A42" w:rsidP="00E86A42">
                      <w:pPr>
                        <w:tabs>
                          <w:tab w:val="right" w:pos="9639"/>
                        </w:tabs>
                        <w:autoSpaceDE w:val="0"/>
                        <w:autoSpaceDN w:val="0"/>
                        <w:adjustRightInd w:val="0"/>
                        <w:rPr>
                          <w:rFonts w:ascii="Century Gothic" w:eastAsia="Calibri" w:hAnsi="Century Gothic"/>
                          <w:color w:val="404040" w:themeColor="text1" w:themeTint="BF"/>
                          <w:lang w:val="pl-PL"/>
                        </w:rPr>
                      </w:pPr>
                      <w:r w:rsidRPr="00373EE2">
                        <w:rPr>
                          <w:rFonts w:ascii="Century Gothic" w:eastAsia="Calibri" w:hAnsi="Century Gothic"/>
                          <w:color w:val="404040" w:themeColor="text1" w:themeTint="BF"/>
                          <w:lang w:val="pl-PL"/>
                        </w:rPr>
                        <w:t>j.klingler@storymaker.de</w:t>
                      </w:r>
                    </w:p>
                    <w:p w14:paraId="4EE16669" w14:textId="77777777" w:rsidR="00E86A42" w:rsidRPr="00373EE2" w:rsidRDefault="00E86A42" w:rsidP="00E86A42">
                      <w:pPr>
                        <w:tabs>
                          <w:tab w:val="right" w:pos="9639"/>
                        </w:tabs>
                        <w:autoSpaceDE w:val="0"/>
                        <w:autoSpaceDN w:val="0"/>
                        <w:adjustRightInd w:val="0"/>
                        <w:rPr>
                          <w:rFonts w:ascii="Century Gothic" w:eastAsia="Calibri" w:hAnsi="Century Gothic"/>
                          <w:color w:val="404040" w:themeColor="text1" w:themeTint="BF"/>
                          <w:lang w:val="pl-PL"/>
                        </w:rPr>
                      </w:pPr>
                    </w:p>
                    <w:p w14:paraId="3822A7A8" w14:textId="77777777" w:rsidR="00E86A42" w:rsidRPr="00373EE2" w:rsidRDefault="00E86A42" w:rsidP="00E86A42">
                      <w:pPr>
                        <w:tabs>
                          <w:tab w:val="right" w:pos="9639"/>
                        </w:tabs>
                        <w:autoSpaceDE w:val="0"/>
                        <w:autoSpaceDN w:val="0"/>
                        <w:adjustRightInd w:val="0"/>
                        <w:rPr>
                          <w:rFonts w:ascii="Century Gothic" w:eastAsia="Calibri" w:hAnsi="Century Gothic"/>
                          <w:b/>
                          <w:color w:val="404040" w:themeColor="text1" w:themeTint="BF"/>
                          <w:lang w:val="pl-PL"/>
                        </w:rPr>
                      </w:pPr>
                      <w:r w:rsidRPr="00373EE2">
                        <w:rPr>
                          <w:rFonts w:ascii="Century Gothic" w:eastAsia="Calibri" w:hAnsi="Century Gothic"/>
                          <w:b/>
                          <w:color w:val="404040" w:themeColor="text1" w:themeTint="BF"/>
                          <w:lang w:val="pl-PL"/>
                        </w:rPr>
                        <w:t>Storymaker GmbH</w:t>
                      </w:r>
                    </w:p>
                    <w:p w14:paraId="2486A5E2" w14:textId="77777777" w:rsidR="00E86A42" w:rsidRPr="00373EE2"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373EE2">
                        <w:rPr>
                          <w:rFonts w:ascii="Century Gothic" w:eastAsia="Calibri" w:hAnsi="Century Gothic"/>
                          <w:color w:val="404040" w:themeColor="text1" w:themeTint="BF"/>
                          <w:lang w:val="de-DE"/>
                        </w:rPr>
                        <w:t>Derendinger Strasse 50</w:t>
                      </w:r>
                    </w:p>
                    <w:p w14:paraId="46DFCC83" w14:textId="12B5A3B8" w:rsidR="00E86A42" w:rsidRPr="00373EE2" w:rsidRDefault="00E86A42" w:rsidP="00E86A42">
                      <w:pPr>
                        <w:tabs>
                          <w:tab w:val="right" w:pos="9639"/>
                        </w:tabs>
                        <w:autoSpaceDE w:val="0"/>
                        <w:autoSpaceDN w:val="0"/>
                        <w:adjustRightInd w:val="0"/>
                        <w:rPr>
                          <w:rFonts w:ascii="Century Gothic" w:eastAsia="Calibri" w:hAnsi="Century Gothic"/>
                          <w:color w:val="EF9326"/>
                          <w:lang w:val="de-DE"/>
                        </w:rPr>
                      </w:pPr>
                      <w:r w:rsidRPr="00373EE2">
                        <w:rPr>
                          <w:rFonts w:ascii="Century Gothic" w:eastAsia="Calibri" w:hAnsi="Century Gothic"/>
                          <w:color w:val="404040" w:themeColor="text1" w:themeTint="BF"/>
                          <w:lang w:val="de-DE"/>
                        </w:rPr>
                        <w:t>72072 Tübingen, Germany</w:t>
                      </w:r>
                    </w:p>
                    <w:p w14:paraId="171C77CC" w14:textId="70F2D805" w:rsidR="00E86A42" w:rsidRPr="00373EE2" w:rsidRDefault="00DF1653" w:rsidP="000E70DF">
                      <w:pPr>
                        <w:rPr>
                          <w:rFonts w:ascii="News Gothic MT" w:hAnsi="News Gothic MT"/>
                          <w:b/>
                          <w:color w:val="EF9326"/>
                          <w:lang w:val="de-DE"/>
                        </w:rPr>
                      </w:pPr>
                      <w:hyperlink r:id="rId12" w:history="1">
                        <w:r w:rsidR="00A06A4A" w:rsidRPr="00373EE2">
                          <w:rPr>
                            <w:rStyle w:val="Hyperlink"/>
                            <w:rFonts w:ascii="Tahoma" w:eastAsia="Calibri" w:hAnsi="Tahoma" w:cstheme="minorBidi"/>
                            <w:b/>
                            <w:color w:val="EF9326"/>
                            <w:lang w:val="de-DE"/>
                          </w:rPr>
                          <w:t>http://www.storymaker.de/</w:t>
                        </w:r>
                      </w:hyperlink>
                    </w:p>
                  </w:txbxContent>
                </v:textbox>
                <w10:wrap type="square"/>
              </v:shape>
            </w:pict>
          </mc:Fallback>
        </mc:AlternateContent>
      </w:r>
      <w:r>
        <w:rPr>
          <w:rFonts w:ascii="Century Gothic" w:eastAsia="Times New Roman" w:hAnsi="Century Gothic" w:cs="Times New Roman"/>
          <w:b/>
          <w:noProof/>
          <w:color w:val="000000" w:themeColor="text1"/>
          <w:sz w:val="28"/>
          <w:lang w:val="de-DE" w:eastAsia="de-DE"/>
        </w:rPr>
        <mc:AlternateContent>
          <mc:Choice Requires="wps">
            <w:drawing>
              <wp:anchor distT="0" distB="0" distL="114300" distR="114300" simplePos="0" relativeHeight="251666432" behindDoc="0" locked="0" layoutInCell="1" allowOverlap="1" wp14:anchorId="1A54626A" wp14:editId="1E1AE0BF">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A3585C"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" strokecolor="#bfbfbf [2412]" strokeweight="1.5pt">
                <v:stroke joinstyle="miter"/>
              </v:line>
            </w:pict>
          </mc:Fallback>
        </mc:AlternateContent>
      </w:r>
    </w:p>
    <w:p w14:paraId="50570A93" w14:textId="2F562E94" w:rsidR="00E86A42"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hAnsi="Century Gothic"/>
          <w:b/>
          <w:noProof/>
          <w:color w:val="000000" w:themeColor="text1"/>
          <w:lang w:val="de-DE" w:eastAsia="de-DE"/>
        </w:rPr>
        <mc:AlternateContent>
          <mc:Choice Requires="wps">
            <w:drawing>
              <wp:anchor distT="0" distB="0" distL="114300" distR="114300" simplePos="0" relativeHeight="251659264" behindDoc="0" locked="0" layoutInCell="1" allowOverlap="1" wp14:anchorId="3B7A2B30" wp14:editId="1FDDCBBC">
                <wp:simplePos x="0" y="0"/>
                <wp:positionH relativeFrom="column">
                  <wp:posOffset>-48895</wp:posOffset>
                </wp:positionH>
                <wp:positionV relativeFrom="paragraph">
                  <wp:posOffset>186690</wp:posOffset>
                </wp:positionV>
                <wp:extent cx="2743200" cy="32029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3202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E86A42" w:rsidRPr="00E731B4" w:rsidRDefault="00E86A42" w:rsidP="00E86A42">
                            <w:pPr>
                              <w:tabs>
                                <w:tab w:val="right" w:pos="9639"/>
                              </w:tabs>
                              <w:jc w:val="both"/>
                              <w:rPr>
                                <w:rFonts w:ascii="Century Gothic" w:hAnsi="Century Gothic"/>
                                <w:b/>
                                <w:color w:val="404040" w:themeColor="text1" w:themeTint="BF"/>
                                <w:sz w:val="28"/>
                              </w:rPr>
                            </w:pPr>
                            <w:r>
                              <w:rPr>
                                <w:rFonts w:ascii="Century Gothic" w:hAnsi="Century Gothic"/>
                                <w:b/>
                                <w:color w:val="404040" w:themeColor="text1" w:themeTint="BF"/>
                                <w:sz w:val="28"/>
                              </w:rPr>
                              <w:t>Your contact partner:</w:t>
                            </w:r>
                          </w:p>
                          <w:p w14:paraId="38E787FB" w14:textId="77777777" w:rsidR="00E86A42" w:rsidRPr="00E731B4" w:rsidRDefault="00E86A42" w:rsidP="00E86A42">
                            <w:pPr>
                              <w:tabs>
                                <w:tab w:val="right" w:pos="9639"/>
                              </w:tabs>
                              <w:jc w:val="both"/>
                              <w:rPr>
                                <w:rFonts w:ascii="Century Gothic" w:hAnsi="Century Gothic"/>
                                <w:b/>
                                <w:color w:val="404040" w:themeColor="text1" w:themeTint="BF"/>
                                <w:sz w:val="28"/>
                              </w:rPr>
                            </w:pPr>
                          </w:p>
                          <w:p w14:paraId="158FFCFE" w14:textId="77777777" w:rsidR="00E86A42" w:rsidRPr="00E731B4" w:rsidRDefault="00E86A42"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Sandra Schneck</w:t>
                            </w:r>
                          </w:p>
                          <w:p w14:paraId="4FE94CD4" w14:textId="77777777" w:rsidR="00E86A42" w:rsidRPr="00E731B4" w:rsidRDefault="00E86A42" w:rsidP="00E86A42">
                            <w:pPr>
                              <w:tabs>
                                <w:tab w:val="right" w:pos="9639"/>
                              </w:tabs>
                              <w:jc w:val="both"/>
                              <w:rPr>
                                <w:rFonts w:ascii="Century Gothic" w:hAnsi="Century Gothic"/>
                                <w:color w:val="404040" w:themeColor="text1" w:themeTint="BF"/>
                              </w:rPr>
                            </w:pPr>
                          </w:p>
                          <w:p w14:paraId="44352F77" w14:textId="77777777" w:rsidR="00E86A42" w:rsidRPr="00E731B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9492 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A member of the Sandvik Group</w:t>
                            </w:r>
                          </w:p>
                          <w:p w14:paraId="38FE8BF9" w14:textId="77777777" w:rsidR="00E86A42" w:rsidRPr="00373EE2"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373EE2">
                              <w:rPr>
                                <w:rFonts w:ascii="Century Gothic" w:eastAsia="Calibri" w:hAnsi="Century Gothic"/>
                                <w:color w:val="404040" w:themeColor="text1" w:themeTint="BF"/>
                                <w:lang w:val="de-DE"/>
                              </w:rPr>
                              <w:t>Derendinger Strasse 53</w:t>
                            </w:r>
                          </w:p>
                          <w:p w14:paraId="12BF63CE" w14:textId="5D627E4F" w:rsidR="00E86A42" w:rsidRPr="00373EE2" w:rsidRDefault="00E86A42" w:rsidP="00E86A42">
                            <w:pPr>
                              <w:tabs>
                                <w:tab w:val="right" w:pos="9639"/>
                              </w:tabs>
                              <w:autoSpaceDE w:val="0"/>
                              <w:autoSpaceDN w:val="0"/>
                              <w:adjustRightInd w:val="0"/>
                              <w:rPr>
                                <w:rFonts w:ascii="Century Gothic" w:eastAsia="Calibri" w:hAnsi="Century Gothic"/>
                                <w:color w:val="EF9326"/>
                                <w:lang w:val="de-DE"/>
                              </w:rPr>
                            </w:pPr>
                            <w:r w:rsidRPr="00373EE2">
                              <w:rPr>
                                <w:rFonts w:ascii="Century Gothic" w:eastAsia="Calibri" w:hAnsi="Century Gothic"/>
                                <w:color w:val="404040" w:themeColor="text1" w:themeTint="BF"/>
                                <w:lang w:val="de-DE"/>
                              </w:rPr>
                              <w:t>72072 Tübingen, Germany</w:t>
                            </w:r>
                            <w:r w:rsidRPr="00373EE2">
                              <w:rPr>
                                <w:lang w:val="de-DE"/>
                              </w:rPr>
                              <w:br/>
                            </w:r>
                            <w:hyperlink r:id="rId13" w:history="1">
                              <w:r w:rsidRPr="00373EE2">
                                <w:rPr>
                                  <w:rStyle w:val="Hyperlink"/>
                                  <w:rFonts w:ascii="Century Gothic" w:eastAsia="Calibri" w:hAnsi="Century Gothic"/>
                                  <w:b/>
                                  <w:color w:val="EF9326"/>
                                  <w:lang w:val="de-DE"/>
                                </w:rPr>
                                <w:t>http://www.tdmsystems.com/</w:t>
                              </w:r>
                            </w:hyperlink>
                          </w:p>
                          <w:p w14:paraId="4F313181" w14:textId="6EF0231E" w:rsidR="000E70DF" w:rsidRPr="00BF7313" w:rsidRDefault="00E86A42" w:rsidP="00E86A42">
                            <w:pPr>
                              <w:pStyle w:val="NormalWeb"/>
                              <w:spacing w:line="170" w:lineRule="atLeast"/>
                              <w:rPr>
                                <w:rFonts w:ascii="Century Gothic" w:hAnsi="Century Gothic"/>
                                <w:color w:val="EF9326"/>
                              </w:rPr>
                            </w:pPr>
                            <w:r>
                              <w:rPr>
                                <w:rFonts w:ascii="Century Gothic" w:hAnsi="Century Gothic"/>
                                <w:color w:val="404040" w:themeColor="text1" w:themeTint="BF"/>
                              </w:rPr>
                              <w:t xml:space="preserve">Twitter:  </w:t>
                            </w:r>
                            <w:hyperlink r:id="rId14" w:history="1">
                              <w:r>
                                <w:rPr>
                                  <w:rStyle w:val="Hyperlink"/>
                                  <w:rFonts w:ascii="Century Gothic" w:hAnsi="Century Gothic"/>
                                  <w:color w:val="EF9326"/>
                                </w:rPr>
                                <w:t>https://twitter.com/TDM_Systems</w:t>
                              </w:r>
                            </w:hyperlink>
                          </w:p>
                          <w:p w14:paraId="2D4500B9" w14:textId="77777777" w:rsidR="000E70DF" w:rsidRPr="00E86A42" w:rsidRDefault="000E70DF">
                            <w:pP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7A2B30" id="Text Box 5" o:spid="_x0000_s1029" type="#_x0000_t202" style="position:absolute;margin-left:-3.85pt;margin-top:14.7pt;width:3in;height:25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" filled="f" stroked="f">
                <v:textbox>
                  <w:txbxContent>
                    <w:p w14:paraId="48B652B6" w14:textId="77777777" w:rsidR="00E86A42" w:rsidRPr="00E731B4" w:rsidRDefault="00E86A42" w:rsidP="00E86A42">
                      <w:pPr>
                        <w:tabs>
                          <w:tab w:val="right" w:pos="9639"/>
                        </w:tabs>
                        <w:jc w:val="both"/>
                        <w:rPr>
                          <w:rFonts w:ascii="Century Gothic" w:hAnsi="Century Gothic"/>
                          <w:b/>
                          <w:color w:val="404040" w:themeColor="text1" w:themeTint="BF"/>
                          <w:sz w:val="28"/>
                        </w:rPr>
                      </w:pPr>
                      <w:r>
                        <w:rPr>
                          <w:rFonts w:ascii="Century Gothic" w:hAnsi="Century Gothic"/>
                          <w:b/>
                          <w:color w:val="404040" w:themeColor="text1" w:themeTint="BF"/>
                          <w:sz w:val="28"/>
                        </w:rPr>
                        <w:t>Your contact partner:</w:t>
                      </w:r>
                    </w:p>
                    <w:p w14:paraId="38E787FB" w14:textId="77777777" w:rsidR="00E86A42" w:rsidRPr="00E731B4" w:rsidRDefault="00E86A42" w:rsidP="00E86A42">
                      <w:pPr>
                        <w:tabs>
                          <w:tab w:val="right" w:pos="9639"/>
                        </w:tabs>
                        <w:jc w:val="both"/>
                        <w:rPr>
                          <w:rFonts w:ascii="Century Gothic" w:hAnsi="Century Gothic"/>
                          <w:b/>
                          <w:color w:val="404040" w:themeColor="text1" w:themeTint="BF"/>
                          <w:sz w:val="28"/>
                        </w:rPr>
                      </w:pPr>
                    </w:p>
                    <w:p w14:paraId="158FFCFE" w14:textId="77777777" w:rsidR="00E86A42" w:rsidRPr="00E731B4" w:rsidRDefault="00E86A42" w:rsidP="00E86A42">
                      <w:pPr>
                        <w:tabs>
                          <w:tab w:val="right" w:pos="9639"/>
                        </w:tabs>
                        <w:jc w:val="both"/>
                        <w:rPr>
                          <w:rFonts w:ascii="Century Gothic" w:hAnsi="Century Gothic"/>
                          <w:b/>
                          <w:color w:val="404040" w:themeColor="text1" w:themeTint="BF"/>
                        </w:rPr>
                      </w:pPr>
                      <w:r>
                        <w:rPr>
                          <w:rFonts w:ascii="Century Gothic" w:hAnsi="Century Gothic"/>
                          <w:b/>
                          <w:color w:val="404040" w:themeColor="text1" w:themeTint="BF"/>
                        </w:rPr>
                        <w:t>Sandra Schneck</w:t>
                      </w:r>
                    </w:p>
                    <w:p w14:paraId="4FE94CD4" w14:textId="77777777" w:rsidR="00E86A42" w:rsidRPr="00E731B4" w:rsidRDefault="00E86A42" w:rsidP="00E86A42">
                      <w:pPr>
                        <w:tabs>
                          <w:tab w:val="right" w:pos="9639"/>
                        </w:tabs>
                        <w:jc w:val="both"/>
                        <w:rPr>
                          <w:rFonts w:ascii="Century Gothic" w:hAnsi="Century Gothic"/>
                          <w:color w:val="404040" w:themeColor="text1" w:themeTint="BF"/>
                        </w:rPr>
                      </w:pPr>
                    </w:p>
                    <w:p w14:paraId="44352F77" w14:textId="77777777" w:rsidR="00E86A42" w:rsidRPr="00E731B4"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Telephone +49 (0) 7071 9492 1173</w:t>
                      </w:r>
                    </w:p>
                    <w:p w14:paraId="476AC8E3"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r>
                        <w:rPr>
                          <w:rFonts w:ascii="Century Gothic" w:eastAsia="Calibri" w:hAnsi="Century Gothic"/>
                          <w:color w:val="404040" w:themeColor="text1" w:themeTint="BF"/>
                        </w:rPr>
                        <w:t>sandra.schneck@tdmsystems.com</w:t>
                      </w:r>
                    </w:p>
                    <w:p w14:paraId="66A99271" w14:textId="77777777" w:rsidR="00E86A42" w:rsidRPr="00E86A42" w:rsidRDefault="00E86A42" w:rsidP="00E86A42">
                      <w:pPr>
                        <w:tabs>
                          <w:tab w:val="right" w:pos="9639"/>
                        </w:tabs>
                        <w:autoSpaceDE w:val="0"/>
                        <w:autoSpaceDN w:val="0"/>
                        <w:adjustRightInd w:val="0"/>
                        <w:rPr>
                          <w:rFonts w:ascii="Century Gothic" w:eastAsia="Calibri" w:hAnsi="Century Gothic"/>
                          <w:color w:val="404040" w:themeColor="text1" w:themeTint="BF"/>
                        </w:rPr>
                      </w:pPr>
                    </w:p>
                    <w:p w14:paraId="1263DB0F"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TDM Systems GmbH</w:t>
                      </w:r>
                    </w:p>
                    <w:p w14:paraId="1BD79868" w14:textId="77777777" w:rsidR="00E86A42" w:rsidRPr="00E86A42" w:rsidRDefault="00E86A42" w:rsidP="00E86A42">
                      <w:pPr>
                        <w:tabs>
                          <w:tab w:val="right" w:pos="9639"/>
                        </w:tabs>
                        <w:autoSpaceDE w:val="0"/>
                        <w:autoSpaceDN w:val="0"/>
                        <w:adjustRightInd w:val="0"/>
                        <w:rPr>
                          <w:rFonts w:ascii="Century Gothic" w:eastAsia="Calibri" w:hAnsi="Century Gothic"/>
                          <w:b/>
                          <w:color w:val="404040" w:themeColor="text1" w:themeTint="BF"/>
                        </w:rPr>
                      </w:pPr>
                      <w:r>
                        <w:rPr>
                          <w:rFonts w:ascii="Century Gothic" w:eastAsia="Calibri" w:hAnsi="Century Gothic"/>
                          <w:b/>
                          <w:color w:val="404040" w:themeColor="text1" w:themeTint="BF"/>
                        </w:rPr>
                        <w:t>A member of the Sandvik Group</w:t>
                      </w:r>
                    </w:p>
                    <w:p w14:paraId="38FE8BF9" w14:textId="77777777" w:rsidR="00E86A42" w:rsidRPr="00373EE2" w:rsidRDefault="00E86A42" w:rsidP="00E86A42">
                      <w:pPr>
                        <w:tabs>
                          <w:tab w:val="right" w:pos="9639"/>
                        </w:tabs>
                        <w:autoSpaceDE w:val="0"/>
                        <w:autoSpaceDN w:val="0"/>
                        <w:adjustRightInd w:val="0"/>
                        <w:rPr>
                          <w:rFonts w:ascii="Century Gothic" w:eastAsia="Calibri" w:hAnsi="Century Gothic"/>
                          <w:color w:val="404040" w:themeColor="text1" w:themeTint="BF"/>
                          <w:lang w:val="de-DE"/>
                        </w:rPr>
                      </w:pPr>
                      <w:r w:rsidRPr="00373EE2">
                        <w:rPr>
                          <w:rFonts w:ascii="Century Gothic" w:eastAsia="Calibri" w:hAnsi="Century Gothic"/>
                          <w:color w:val="404040" w:themeColor="text1" w:themeTint="BF"/>
                          <w:lang w:val="de-DE"/>
                        </w:rPr>
                        <w:t>Derendinger Strasse 53</w:t>
                      </w:r>
                    </w:p>
                    <w:p w14:paraId="12BF63CE" w14:textId="5D627E4F" w:rsidR="00E86A42" w:rsidRPr="00373EE2" w:rsidRDefault="00E86A42" w:rsidP="00E86A42">
                      <w:pPr>
                        <w:tabs>
                          <w:tab w:val="right" w:pos="9639"/>
                        </w:tabs>
                        <w:autoSpaceDE w:val="0"/>
                        <w:autoSpaceDN w:val="0"/>
                        <w:adjustRightInd w:val="0"/>
                        <w:rPr>
                          <w:rFonts w:ascii="Century Gothic" w:eastAsia="Calibri" w:hAnsi="Century Gothic"/>
                          <w:color w:val="EF9326"/>
                          <w:lang w:val="de-DE"/>
                        </w:rPr>
                      </w:pPr>
                      <w:r w:rsidRPr="00373EE2">
                        <w:rPr>
                          <w:rFonts w:ascii="Century Gothic" w:eastAsia="Calibri" w:hAnsi="Century Gothic"/>
                          <w:color w:val="404040" w:themeColor="text1" w:themeTint="BF"/>
                          <w:lang w:val="de-DE"/>
                        </w:rPr>
                        <w:t>72072 Tübingen, Germany</w:t>
                      </w:r>
                      <w:r w:rsidRPr="00373EE2">
                        <w:rPr>
                          <w:lang w:val="de-DE"/>
                        </w:rPr>
                        <w:br/>
                      </w:r>
                      <w:hyperlink r:id="rId15" w:history="1">
                        <w:r w:rsidRPr="00373EE2">
                          <w:rPr>
                            <w:rStyle w:val="Hyperlink"/>
                            <w:rFonts w:ascii="Century Gothic" w:eastAsia="Calibri" w:hAnsi="Century Gothic"/>
                            <w:b/>
                            <w:color w:val="EF9326"/>
                            <w:lang w:val="de-DE"/>
                          </w:rPr>
                          <w:t>http://www.tdmsystems.com/</w:t>
                        </w:r>
                      </w:hyperlink>
                    </w:p>
                    <w:p w14:paraId="4F313181" w14:textId="6EF0231E" w:rsidR="000E70DF" w:rsidRPr="00BF7313" w:rsidRDefault="00E86A42" w:rsidP="00E86A42">
                      <w:pPr>
                        <w:pStyle w:val="NormalWeb"/>
                        <w:spacing w:line="170" w:lineRule="atLeast"/>
                        <w:rPr>
                          <w:rFonts w:ascii="Century Gothic" w:hAnsi="Century Gothic"/>
                          <w:color w:val="EF9326"/>
                        </w:rPr>
                      </w:pPr>
                      <w:r>
                        <w:rPr>
                          <w:rFonts w:ascii="Century Gothic" w:hAnsi="Century Gothic"/>
                          <w:color w:val="404040" w:themeColor="text1" w:themeTint="BF"/>
                        </w:rPr>
                        <w:t xml:space="preserve">Twitter:  </w:t>
                      </w:r>
                      <w:hyperlink r:id="rId16" w:history="1">
                        <w:r>
                          <w:rPr>
                            <w:rStyle w:val="Hyperlink"/>
                            <w:rFonts w:ascii="Century Gothic" w:hAnsi="Century Gothic"/>
                            <w:color w:val="EF9326"/>
                          </w:rPr>
                          <w:t>https://twitter.com/TDM_Systems</w:t>
                        </w:r>
                      </w:hyperlink>
                    </w:p>
                    <w:p w14:paraId="2D4500B9" w14:textId="77777777" w:rsidR="000E70DF" w:rsidRPr="00E86A42" w:rsidRDefault="000E70DF">
                      <w:pPr>
                        <w:rPr>
                          <w:color w:val="404040" w:themeColor="text1" w:themeTint="BF"/>
                        </w:rPr>
                      </w:pPr>
                    </w:p>
                  </w:txbxContent>
                </v:textbox>
                <w10:wrap type="square"/>
              </v:shape>
            </w:pict>
          </mc:Fallback>
        </mc:AlternateContent>
      </w:r>
    </w:p>
    <w:p w14:paraId="5530A580" w14:textId="77777777" w:rsidR="00E86A42" w:rsidRPr="00BF7313" w:rsidRDefault="00E86A42" w:rsidP="000E70DF">
      <w:pPr>
        <w:rPr>
          <w:rFonts w:ascii="Century Gothic" w:eastAsia="Times New Roman" w:hAnsi="Century Gothic" w:cs="Times New Roman"/>
          <w:b/>
          <w:bCs/>
          <w:color w:val="404040" w:themeColor="text1" w:themeTint="BF"/>
          <w:sz w:val="28"/>
          <w:lang w:eastAsia="en-GB"/>
        </w:rPr>
      </w:pPr>
    </w:p>
    <w:p w14:paraId="51C2A79D" w14:textId="630BB2C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lang w:val="de-DE" w:eastAsia="de-DE"/>
        </w:rPr>
        <mc:AlternateContent>
          <mc:Choice Requires="wps">
            <w:drawing>
              <wp:anchor distT="0" distB="0" distL="114300" distR="114300" simplePos="0" relativeHeight="251668480" behindDoc="0" locked="0" layoutInCell="1" allowOverlap="1" wp14:anchorId="37210BBB" wp14:editId="52D73711">
                <wp:simplePos x="0" y="0"/>
                <wp:positionH relativeFrom="column">
                  <wp:posOffset>2468880</wp:posOffset>
                </wp:positionH>
                <wp:positionV relativeFrom="paragraph">
                  <wp:posOffset>38100</wp:posOffset>
                </wp:positionV>
                <wp:extent cx="572135" cy="2540"/>
                <wp:effectExtent l="0" t="0" r="37465" b="482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87BBFC"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4pt,3pt" to="239.4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" strokecolor="#bfbfbf [2412]" strokeweight="1.5pt">
                <v:stroke joinstyle="miter"/>
              </v:line>
            </w:pict>
          </mc:Fallback>
        </mc:AlternateContent>
      </w:r>
    </w:p>
    <w:p w14:paraId="33A51205"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739BBD78" w14:textId="77777777" w:rsidR="00E86A42" w:rsidRPr="00BF7313" w:rsidRDefault="00E86A42" w:rsidP="00E86A42">
      <w:pPr>
        <w:pStyle w:val="BodyText"/>
        <w:spacing w:after="0"/>
        <w:rPr>
          <w:rFonts w:ascii="Century Gothic" w:hAnsi="Century Gothic" w:cs="Tahoma"/>
          <w:bCs w:val="0"/>
          <w:color w:val="404040" w:themeColor="text1" w:themeTint="BF"/>
          <w:sz w:val="28"/>
          <w:szCs w:val="24"/>
        </w:rPr>
      </w:pPr>
      <w:r>
        <w:rPr>
          <w:rFonts w:ascii="Century Gothic" w:hAnsi="Century Gothic" w:cs="Tahoma"/>
          <w:color w:val="404040" w:themeColor="text1" w:themeTint="BF"/>
          <w:sz w:val="28"/>
        </w:rPr>
        <w:t>About TDM Systems</w:t>
      </w:r>
    </w:p>
    <w:p w14:paraId="2A91FAF8" w14:textId="77777777" w:rsidR="00E86A42" w:rsidRPr="00BF7313" w:rsidRDefault="00E86A42" w:rsidP="00E86A42">
      <w:pPr>
        <w:pStyle w:val="BodyText"/>
        <w:spacing w:after="0"/>
        <w:rPr>
          <w:rFonts w:ascii="Century Gothic" w:hAnsi="Century Gothic" w:cs="Tahoma"/>
          <w:bCs w:val="0"/>
          <w:color w:val="404040" w:themeColor="text1" w:themeTint="BF"/>
          <w:sz w:val="28"/>
          <w:szCs w:val="24"/>
        </w:rPr>
      </w:pPr>
    </w:p>
    <w:p w14:paraId="38C0AB04" w14:textId="35CBB5D6" w:rsidR="00E86A42" w:rsidRPr="00BF7313" w:rsidRDefault="00E86A42" w:rsidP="00E86A42">
      <w:pPr>
        <w:pStyle w:val="BodyText"/>
        <w:spacing w:after="0" w:line="240" w:lineRule="auto"/>
        <w:jc w:val="both"/>
        <w:rPr>
          <w:rFonts w:ascii="Century Gothic" w:hAnsi="Century Gothic" w:cs="Tahoma"/>
          <w:b w:val="0"/>
          <w:bCs w:val="0"/>
          <w:color w:val="404040" w:themeColor="text1" w:themeTint="BF"/>
          <w:szCs w:val="24"/>
        </w:rPr>
      </w:pPr>
      <w:r>
        <w:rPr>
          <w:rFonts w:ascii="Century Gothic" w:hAnsi="Century Gothic" w:cs="Tahoma"/>
          <w:b w:val="0"/>
          <w:color w:val="404040" w:themeColor="text1" w:themeTint="BF"/>
        </w:rPr>
        <w:t>TDM Systems GmbH, Tübingen, has been the leading provider of Tool Data Management in the metal cutting industry for more than 25 years. With the Tool Lifecycle Management strategy, TDM Systems is focusing specifically on process optimization through optimal tool planning and provisioning. Creating and editing tool data and graphics, integrating tool know how and 3D graphics into the CAM engineering and organizing the complete tool circulation at the shopfloor level are the three core competencies of TDM Systems and the pillars of the TLM strategy. As a center of expertise within the Sandvik Group, TDM Systems draws on the know how of various tool manufacturers when developing its software products.</w:t>
      </w:r>
    </w:p>
    <w:p w14:paraId="526D8D32" w14:textId="77777777" w:rsidR="00E86A42" w:rsidRPr="00BF7313" w:rsidRDefault="00E86A42" w:rsidP="00E86A42">
      <w:pPr>
        <w:pStyle w:val="BodyText"/>
        <w:spacing w:after="0" w:line="240" w:lineRule="auto"/>
        <w:jc w:val="both"/>
        <w:rPr>
          <w:rFonts w:ascii="Century Gothic" w:hAnsi="Century Gothic" w:cs="Tahoma"/>
          <w:b w:val="0"/>
          <w:bCs w:val="0"/>
          <w:color w:val="EF9326"/>
          <w:szCs w:val="24"/>
        </w:rPr>
      </w:pPr>
    </w:p>
    <w:p w14:paraId="4FCEA1B6" w14:textId="77777777" w:rsidR="00E86A42" w:rsidRPr="00BF7313" w:rsidRDefault="00C2156F" w:rsidP="00E86A42">
      <w:pPr>
        <w:pStyle w:val="BodyText"/>
        <w:spacing w:after="0" w:line="240" w:lineRule="auto"/>
        <w:jc w:val="both"/>
        <w:rPr>
          <w:rStyle w:val="Hyperlink"/>
          <w:rFonts w:ascii="Century Gothic" w:hAnsi="Century Gothic" w:cs="Tahoma"/>
          <w:bCs w:val="0"/>
          <w:color w:val="EF9326"/>
          <w:szCs w:val="24"/>
        </w:rPr>
      </w:pPr>
      <w:hyperlink r:id="rId17" w:history="1">
        <w:r w:rsidR="00A06A4A">
          <w:rPr>
            <w:rStyle w:val="Hyperlink"/>
            <w:rFonts w:ascii="Century Gothic" w:hAnsi="Century Gothic" w:cs="Tahoma"/>
            <w:color w:val="EF9326"/>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lang w:val="de-DE" w:eastAsia="de-DE"/>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A87816"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397DD7B9" w14:textId="17A383A6" w:rsidR="006F48C4" w:rsidRPr="00BF7313" w:rsidRDefault="006F48C4" w:rsidP="006F48C4">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color w:val="404040" w:themeColor="text1" w:themeTint="BF"/>
          <w:sz w:val="28"/>
        </w:rPr>
        <w:t xml:space="preserve">      </w:t>
      </w:r>
    </w:p>
    <w:p w14:paraId="2BC9A009" w14:textId="77777777" w:rsidR="006F48C4" w:rsidRPr="00BF7313" w:rsidRDefault="006F48C4" w:rsidP="006F48C4">
      <w:pPr>
        <w:rPr>
          <w:rFonts w:ascii="News Gothic MT" w:eastAsia="Times New Roman" w:hAnsi="News Gothic MT" w:cs="Times New Roman"/>
          <w:b/>
          <w:bCs/>
          <w:color w:val="404040" w:themeColor="text1" w:themeTint="BF"/>
          <w:sz w:val="18"/>
          <w:lang w:eastAsia="en-GB"/>
        </w:rPr>
      </w:pPr>
    </w:p>
    <w:p w14:paraId="710D4C36" w14:textId="52D141E9" w:rsidR="000E70DF" w:rsidRPr="00BF7313" w:rsidRDefault="006F48C4" w:rsidP="006F48C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color w:val="404040" w:themeColor="text1" w:themeTint="BF"/>
          <w:sz w:val="28"/>
        </w:rPr>
        <w:t xml:space="preserve">      </w:t>
      </w:r>
    </w:p>
    <w:p w14:paraId="3D55D82E" w14:textId="77777777" w:rsidR="00E86A42" w:rsidRPr="00BF7313" w:rsidRDefault="00E86A42" w:rsidP="006F48C4">
      <w:pPr>
        <w:rPr>
          <w:rFonts w:ascii="News Gothic MT" w:eastAsia="Times New Roman" w:hAnsi="News Gothic MT" w:cs="Times New Roman"/>
          <w:b/>
          <w:bCs/>
          <w:color w:val="404040" w:themeColor="text1" w:themeTint="BF"/>
          <w:sz w:val="28"/>
          <w:lang w:eastAsia="en-GB"/>
        </w:rPr>
      </w:pPr>
    </w:p>
    <w:p w14:paraId="2B91736A" w14:textId="7E103438" w:rsidR="00E86A42" w:rsidRPr="00BF7313" w:rsidRDefault="00E86A42" w:rsidP="006F48C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lang w:val="de-DE" w:eastAsia="de-DE"/>
        </w:rPr>
        <w:drawing>
          <wp:inline distT="0" distB="0" distL="0" distR="0" wp14:anchorId="20B45CE4" wp14:editId="333DB98B">
            <wp:extent cx="1778635" cy="445725"/>
            <wp:effectExtent l="0" t="0" r="0" b="12065"/>
            <wp:docPr id="22" name="Picture 2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Youtube-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lang w:val="de-DE" w:eastAsia="de-DE"/>
        </w:rPr>
        <w:drawing>
          <wp:inline distT="0" distB="0" distL="0" distR="0" wp14:anchorId="2B624D0F" wp14:editId="30CCD95E">
            <wp:extent cx="1778635" cy="445725"/>
            <wp:effectExtent l="0" t="0" r="0" b="12065"/>
            <wp:docPr id="25" name="Picture 2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inkedIn-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b/>
          <w:noProof/>
          <w:color w:val="404040" w:themeColor="text1" w:themeTint="BF"/>
          <w:sz w:val="28"/>
        </w:rPr>
        <w:t xml:space="preserve"> </w:t>
      </w:r>
      <w:r>
        <w:rPr>
          <w:rFonts w:ascii="News Gothic MT" w:eastAsia="Times New Roman" w:hAnsi="News Gothic MT" w:cs="Times New Roman"/>
          <w:b/>
          <w:noProof/>
          <w:color w:val="404040" w:themeColor="text1" w:themeTint="BF"/>
          <w:sz w:val="28"/>
          <w:lang w:val="de-DE" w:eastAsia="de-DE"/>
        </w:rPr>
        <w:drawing>
          <wp:inline distT="0" distB="0" distL="0" distR="0" wp14:anchorId="7E135CCC" wp14:editId="0FC74DDB">
            <wp:extent cx="1778635" cy="445725"/>
            <wp:effectExtent l="0" t="0" r="0" b="12065"/>
            <wp:docPr id="26" name="Picture 2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witte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550679">
      <w:headerReference w:type="default" r:id="rId2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40C00" w14:textId="77777777" w:rsidR="00463982" w:rsidRDefault="00463982" w:rsidP="000E70DF">
      <w:r>
        <w:separator/>
      </w:r>
    </w:p>
  </w:endnote>
  <w:endnote w:type="continuationSeparator" w:id="0">
    <w:p w14:paraId="2E79B46C" w14:textId="77777777" w:rsidR="00463982" w:rsidRDefault="00463982"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A3583" w14:textId="77777777" w:rsidR="00463982" w:rsidRDefault="00463982" w:rsidP="000E70DF">
      <w:r>
        <w:separator/>
      </w:r>
    </w:p>
  </w:footnote>
  <w:footnote w:type="continuationSeparator" w:id="0">
    <w:p w14:paraId="50F34DFE" w14:textId="77777777" w:rsidR="00463982" w:rsidRDefault="00463982"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7AF95117" w:rsidR="000E70DF" w:rsidRDefault="00BF7313">
    <w:pPr>
      <w:pStyle w:val="Header"/>
    </w:pPr>
    <w:r>
      <w:rPr>
        <w:rFonts w:ascii="Arial" w:hAnsi="Arial"/>
        <w:noProof/>
        <w:color w:val="EF9326"/>
        <w:sz w:val="20"/>
        <w:lang w:val="de-DE" w:eastAsia="de-DE"/>
      </w:rPr>
      <w:drawing>
        <wp:inline distT="0" distB="0" distL="0" distR="0" wp14:anchorId="49A8EC12" wp14:editId="1CF8535D">
          <wp:extent cx="2921635" cy="312920"/>
          <wp:effectExtent l="0" t="0" r="0" b="0"/>
          <wp:docPr id="1"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0E70DF" w:rsidRDefault="000E70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20525"/>
    <w:rsid w:val="000E70DF"/>
    <w:rsid w:val="000F5174"/>
    <w:rsid w:val="002612C7"/>
    <w:rsid w:val="00373EE2"/>
    <w:rsid w:val="0039022D"/>
    <w:rsid w:val="00463982"/>
    <w:rsid w:val="0049203D"/>
    <w:rsid w:val="00550679"/>
    <w:rsid w:val="006F48C4"/>
    <w:rsid w:val="00812A5C"/>
    <w:rsid w:val="008D2F15"/>
    <w:rsid w:val="00A06A4A"/>
    <w:rsid w:val="00B359BF"/>
    <w:rsid w:val="00B65C77"/>
    <w:rsid w:val="00B94FCA"/>
    <w:rsid w:val="00BA2738"/>
    <w:rsid w:val="00BF7313"/>
    <w:rsid w:val="00C2156F"/>
    <w:rsid w:val="00D36D64"/>
    <w:rsid w:val="00DF1653"/>
    <w:rsid w:val="00E27F38"/>
    <w:rsid w:val="00E629BB"/>
    <w:rsid w:val="00E731B4"/>
    <w:rsid w:val="00E86A42"/>
    <w:rsid w:val="00F61F2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US" w:eastAsia="en-GB"/>
    </w:rPr>
  </w:style>
  <w:style w:type="paragraph" w:styleId="BalloonText">
    <w:name w:val="Balloon Text"/>
    <w:basedOn w:val="Normal"/>
    <w:link w:val="BalloonTextChar"/>
    <w:uiPriority w:val="99"/>
    <w:semiHidden/>
    <w:unhideWhenUsed/>
    <w:rsid w:val="00C2156F"/>
    <w:rPr>
      <w:rFonts w:ascii="Tahoma" w:hAnsi="Tahoma" w:cs="Tahoma"/>
      <w:sz w:val="16"/>
      <w:szCs w:val="16"/>
    </w:rPr>
  </w:style>
  <w:style w:type="character" w:customStyle="1" w:styleId="BalloonTextChar">
    <w:name w:val="Balloon Text Char"/>
    <w:basedOn w:val="DefaultParagraphFont"/>
    <w:link w:val="BalloonText"/>
    <w:uiPriority w:val="99"/>
    <w:semiHidden/>
    <w:rsid w:val="00C21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70DF"/>
    <w:pPr>
      <w:tabs>
        <w:tab w:val="center" w:pos="4536"/>
        <w:tab w:val="right" w:pos="9072"/>
      </w:tabs>
    </w:pPr>
  </w:style>
  <w:style w:type="character" w:customStyle="1" w:styleId="HeaderChar">
    <w:name w:val="Header Char"/>
    <w:basedOn w:val="DefaultParagraphFont"/>
    <w:link w:val="Header"/>
    <w:uiPriority w:val="99"/>
    <w:rsid w:val="000E70DF"/>
  </w:style>
  <w:style w:type="paragraph" w:styleId="Footer">
    <w:name w:val="footer"/>
    <w:basedOn w:val="Normal"/>
    <w:link w:val="FooterChar"/>
    <w:uiPriority w:val="99"/>
    <w:unhideWhenUsed/>
    <w:rsid w:val="000E70DF"/>
    <w:pPr>
      <w:tabs>
        <w:tab w:val="center" w:pos="4536"/>
        <w:tab w:val="right" w:pos="9072"/>
      </w:tabs>
    </w:pPr>
  </w:style>
  <w:style w:type="character" w:customStyle="1" w:styleId="FooterChar">
    <w:name w:val="Footer Char"/>
    <w:basedOn w:val="DefaultParagraphFont"/>
    <w:link w:val="Footer"/>
    <w:uiPriority w:val="99"/>
    <w:rsid w:val="000E70DF"/>
  </w:style>
  <w:style w:type="character" w:styleId="Strong">
    <w:name w:val="Strong"/>
    <w:basedOn w:val="DefaultParagraphFont"/>
    <w:uiPriority w:val="22"/>
    <w:qFormat/>
    <w:rsid w:val="000E70DF"/>
    <w:rPr>
      <w:b/>
      <w:bCs/>
    </w:rPr>
  </w:style>
  <w:style w:type="paragraph" w:styleId="NormalWeb">
    <w:name w:val="Normal (Web)"/>
    <w:basedOn w:val="Normal"/>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6F48C4"/>
    <w:rPr>
      <w:i/>
      <w:iCs/>
    </w:rPr>
  </w:style>
  <w:style w:type="paragraph" w:styleId="BodyText">
    <w:name w:val="Body Text"/>
    <w:basedOn w:val="Normal"/>
    <w:link w:val="BodyTextChar"/>
    <w:semiHidden/>
    <w:rsid w:val="00E86A42"/>
    <w:pPr>
      <w:spacing w:after="200" w:line="276" w:lineRule="auto"/>
    </w:pPr>
    <w:rPr>
      <w:rFonts w:ascii="Arial Narrow" w:eastAsia="Times New Roman" w:hAnsi="Arial Narrow" w:cs="Times New Roman"/>
      <w:b/>
      <w:bCs/>
      <w:szCs w:val="22"/>
    </w:rPr>
  </w:style>
  <w:style w:type="character" w:customStyle="1" w:styleId="BodyTextChar">
    <w:name w:val="Body Text Char"/>
    <w:basedOn w:val="DefaultParagraphFont"/>
    <w:link w:val="BodyText"/>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FollowedHyperlink">
    <w:name w:val="FollowedHyperlink"/>
    <w:basedOn w:val="DefaultParagraphFont"/>
    <w:uiPriority w:val="99"/>
    <w:semiHidden/>
    <w:unhideWhenUsed/>
    <w:rsid w:val="00E86A42"/>
    <w:rPr>
      <w:color w:val="954F72" w:themeColor="followedHyperlink"/>
      <w:u w:val="single"/>
    </w:rPr>
  </w:style>
  <w:style w:type="character" w:customStyle="1" w:styleId="Heading1Char">
    <w:name w:val="Heading 1 Char"/>
    <w:basedOn w:val="DefaultParagraphFont"/>
    <w:link w:val="Heading1"/>
    <w:uiPriority w:val="9"/>
    <w:rsid w:val="0039022D"/>
    <w:rPr>
      <w:rFonts w:ascii="Times New Roman" w:hAnsi="Times New Roman" w:cs="Times New Roman"/>
      <w:b/>
      <w:bCs/>
      <w:kern w:val="36"/>
      <w:sz w:val="48"/>
      <w:szCs w:val="48"/>
      <w:lang w:val="en-US" w:eastAsia="en-GB"/>
    </w:rPr>
  </w:style>
  <w:style w:type="paragraph" w:styleId="BalloonText">
    <w:name w:val="Balloon Text"/>
    <w:basedOn w:val="Normal"/>
    <w:link w:val="BalloonTextChar"/>
    <w:uiPriority w:val="99"/>
    <w:semiHidden/>
    <w:unhideWhenUsed/>
    <w:rsid w:val="00C2156F"/>
    <w:rPr>
      <w:rFonts w:ascii="Tahoma" w:hAnsi="Tahoma" w:cs="Tahoma"/>
      <w:sz w:val="16"/>
      <w:szCs w:val="16"/>
    </w:rPr>
  </w:style>
  <w:style w:type="character" w:customStyle="1" w:styleId="BalloonTextChar">
    <w:name w:val="Balloon Text Char"/>
    <w:basedOn w:val="DefaultParagraphFont"/>
    <w:link w:val="BalloonText"/>
    <w:uiPriority w:val="99"/>
    <w:semiHidden/>
    <w:rsid w:val="00C21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dmsystems.com/" TargetMode="External"/><Relationship Id="rId18" Type="http://schemas.openxmlformats.org/officeDocument/2006/relationships/hyperlink" Target="https://www.youtube.com/channel/UCgWrm9DkxiZFvci0BTqjWHw"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storymaker.de/" TargetMode="External"/><Relationship Id="rId17" Type="http://schemas.openxmlformats.org/officeDocument/2006/relationships/hyperlink" Target="http://www.tdmsystems.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TDM_Systems" TargetMode="External"/><Relationship Id="rId20" Type="http://schemas.openxmlformats.org/officeDocument/2006/relationships/hyperlink" Target="https://www.linkedin.com/company/internet-of-t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rymaker.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dmsystems.com/" TargetMode="External"/><Relationship Id="rId23" Type="http://schemas.openxmlformats.org/officeDocument/2006/relationships/image" Target="media/image5.png"/><Relationship Id="rId10" Type="http://schemas.openxmlformats.org/officeDocument/2006/relationships/hyperlink" Target="http://archiv.storyletter.de/download/TDM_Industrie_MECSPE_METAV_Bilder.zip"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witter.com/TDM_Systems" TargetMode="External"/><Relationship Id="rId22" Type="http://schemas.openxmlformats.org/officeDocument/2006/relationships/hyperlink" Target="https://twitter.com/Internetof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C4784B2C-3B2F-431F-8FCD-42DFE88A66C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3421</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Christina Krebs</cp:lastModifiedBy>
  <cp:revision>2</cp:revision>
  <dcterms:created xsi:type="dcterms:W3CDTF">2018-07-26T08:33:00Z</dcterms:created>
  <dcterms:modified xsi:type="dcterms:W3CDTF">2018-07-26T08:33:00Z</dcterms:modified>
</cp:coreProperties>
</file>